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A25324" w:rsidP="00B14F34">
      <w:pPr>
        <w:tabs>
          <w:tab w:val="left" w:pos="567"/>
          <w:tab w:val="left" w:pos="6096"/>
        </w:tabs>
        <w:ind w:left="567" w:hanging="567"/>
        <w:rPr>
          <w:b/>
          <w:sz w:val="24"/>
          <w:szCs w:val="24"/>
        </w:rPr>
      </w:pPr>
      <w:r>
        <w:rPr>
          <w:b/>
          <w:sz w:val="24"/>
          <w:szCs w:val="24"/>
        </w:rPr>
        <w:t>Toplantı Tarihi: 27/06/2022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13</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A25324">
        <w:rPr>
          <w:bCs/>
          <w:sz w:val="24"/>
          <w:szCs w:val="24"/>
        </w:rPr>
        <w:t>Kurulu 27</w:t>
      </w:r>
      <w:r w:rsidR="00B40E13">
        <w:rPr>
          <w:bCs/>
          <w:sz w:val="24"/>
          <w:szCs w:val="24"/>
        </w:rPr>
        <w:t>/06/2022</w:t>
      </w:r>
      <w:r w:rsidR="00621075">
        <w:rPr>
          <w:bCs/>
          <w:sz w:val="24"/>
          <w:szCs w:val="24"/>
        </w:rPr>
        <w:t xml:space="preserve"> </w:t>
      </w:r>
      <w:r w:rsidR="00CB104D">
        <w:rPr>
          <w:bCs/>
          <w:sz w:val="24"/>
          <w:szCs w:val="24"/>
        </w:rPr>
        <w:t>tarihinde saat 13:00</w:t>
      </w:r>
      <w:r w:rsidR="005F2E3E">
        <w:rPr>
          <w:bCs/>
          <w:sz w:val="24"/>
          <w:szCs w:val="24"/>
        </w:rPr>
        <w:t xml:space="preserve">’da </w:t>
      </w:r>
      <w:r w:rsidR="00C169DA">
        <w:rPr>
          <w:bCs/>
          <w:sz w:val="24"/>
          <w:szCs w:val="24"/>
        </w:rPr>
        <w:t>Kons</w:t>
      </w:r>
      <w:r w:rsidR="005F2E3E">
        <w:rPr>
          <w:bCs/>
          <w:sz w:val="24"/>
          <w:szCs w:val="24"/>
        </w:rPr>
        <w:t>ervatuvar</w:t>
      </w:r>
      <w:r w:rsidR="00A25324">
        <w:rPr>
          <w:bCs/>
          <w:sz w:val="24"/>
          <w:szCs w:val="24"/>
        </w:rPr>
        <w:t xml:space="preserve"> Müdürü Prof.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AF0B77" w:rsidRDefault="00AF0B77" w:rsidP="00AF0B77">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F0B77" w:rsidRDefault="00AF0B77" w:rsidP="00AF0B77">
      <w:pPr>
        <w:rPr>
          <w:b/>
          <w:bCs/>
          <w:sz w:val="24"/>
          <w:szCs w:val="24"/>
        </w:rPr>
      </w:pPr>
    </w:p>
    <w:p w:rsidR="00E12E62" w:rsidRDefault="00AF0B77" w:rsidP="00752B25">
      <w:pPr>
        <w:ind w:firstLine="708"/>
        <w:rPr>
          <w:sz w:val="24"/>
          <w:szCs w:val="24"/>
        </w:rPr>
      </w:pPr>
      <w:r w:rsidRPr="000E0F0A">
        <w:rPr>
          <w:b/>
          <w:bCs/>
          <w:sz w:val="24"/>
          <w:szCs w:val="24"/>
        </w:rPr>
        <w:t>Karar</w:t>
      </w:r>
      <w:r w:rsidR="00F57AE2">
        <w:rPr>
          <w:b/>
          <w:bCs/>
          <w:sz w:val="24"/>
          <w:szCs w:val="24"/>
        </w:rPr>
        <w:t xml:space="preserve"> </w:t>
      </w:r>
      <w:r w:rsidRPr="000E0F0A">
        <w:rPr>
          <w:b/>
          <w:bCs/>
          <w:sz w:val="24"/>
          <w:szCs w:val="24"/>
        </w:rPr>
        <w:t>2</w:t>
      </w:r>
      <w:r w:rsidR="00F57AE2">
        <w:rPr>
          <w:b/>
          <w:bCs/>
          <w:sz w:val="24"/>
          <w:szCs w:val="24"/>
        </w:rPr>
        <w:t xml:space="preserve">- </w:t>
      </w:r>
      <w:proofErr w:type="spellStart"/>
      <w:proofErr w:type="gramStart"/>
      <w:r w:rsidR="00F57AE2" w:rsidRPr="00D148DD">
        <w:rPr>
          <w:sz w:val="24"/>
          <w:szCs w:val="24"/>
        </w:rPr>
        <w:t>Dr.Öğr.Üyesi</w:t>
      </w:r>
      <w:proofErr w:type="spellEnd"/>
      <w:proofErr w:type="gramEnd"/>
      <w:r w:rsidR="00F57AE2" w:rsidRPr="00D148DD">
        <w:rPr>
          <w:sz w:val="24"/>
          <w:szCs w:val="24"/>
        </w:rPr>
        <w:t xml:space="preserve"> Mehmet </w:t>
      </w:r>
      <w:proofErr w:type="spellStart"/>
      <w:r w:rsidR="00F57AE2" w:rsidRPr="00D148DD">
        <w:rPr>
          <w:sz w:val="24"/>
          <w:szCs w:val="24"/>
        </w:rPr>
        <w:t>GİRGİN’in</w:t>
      </w:r>
      <w:proofErr w:type="spellEnd"/>
      <w:r w:rsidR="00F57AE2" w:rsidRPr="00D148DD">
        <w:rPr>
          <w:sz w:val="24"/>
          <w:szCs w:val="24"/>
        </w:rPr>
        <w:t xml:space="preserve">  görev süresi 16.08.2022 tarihinde sona ereceğinden, görev süresinin tekrar uzatılması ile ilgili gündem maddesi</w:t>
      </w:r>
      <w:r w:rsidR="00F57AE2">
        <w:rPr>
          <w:sz w:val="24"/>
          <w:szCs w:val="24"/>
        </w:rPr>
        <w:t xml:space="preserve"> hakkında</w:t>
      </w:r>
    </w:p>
    <w:p w:rsidR="00F57AE2" w:rsidRDefault="00F57AE2" w:rsidP="00F57AE2">
      <w:pPr>
        <w:ind w:firstLine="708"/>
        <w:rPr>
          <w:sz w:val="24"/>
          <w:szCs w:val="24"/>
        </w:rPr>
      </w:pPr>
      <w:r>
        <w:rPr>
          <w:b/>
          <w:bCs/>
          <w:color w:val="000000" w:themeColor="text1"/>
          <w:sz w:val="24"/>
          <w:szCs w:val="24"/>
        </w:rPr>
        <w:t xml:space="preserve">Karar 3- </w:t>
      </w:r>
      <w:proofErr w:type="gramStart"/>
      <w:r w:rsidRPr="007D6AE9">
        <w:rPr>
          <w:sz w:val="24"/>
          <w:szCs w:val="24"/>
        </w:rPr>
        <w:t>2021 -</w:t>
      </w:r>
      <w:proofErr w:type="gramEnd"/>
      <w:r w:rsidRPr="007D6AE9">
        <w:rPr>
          <w:sz w:val="24"/>
          <w:szCs w:val="24"/>
        </w:rPr>
        <w:t xml:space="preserve"> 2022 Eğitim - Öğretim yılı Müzik ve Sahne Sanatları Lisesi mezuniyetleri hakkında görüşüldü.</w:t>
      </w:r>
    </w:p>
    <w:p w:rsidR="00F57AE2" w:rsidRDefault="00F57AE2" w:rsidP="00F57AE2">
      <w:pPr>
        <w:ind w:firstLine="708"/>
        <w:rPr>
          <w:sz w:val="24"/>
          <w:szCs w:val="24"/>
        </w:rPr>
      </w:pPr>
      <w:r w:rsidRPr="00F57AE2">
        <w:rPr>
          <w:b/>
          <w:sz w:val="24"/>
          <w:szCs w:val="24"/>
        </w:rPr>
        <w:t>Karar 4-</w:t>
      </w:r>
      <w:r>
        <w:rPr>
          <w:b/>
          <w:sz w:val="24"/>
          <w:szCs w:val="24"/>
        </w:rPr>
        <w:t xml:space="preserve"> </w:t>
      </w:r>
      <w:r w:rsidRPr="004C353E">
        <w:rPr>
          <w:sz w:val="24"/>
          <w:szCs w:val="24"/>
        </w:rPr>
        <w:t xml:space="preserve">Opera </w:t>
      </w:r>
      <w:proofErr w:type="spellStart"/>
      <w:r w:rsidRPr="004C353E">
        <w:rPr>
          <w:sz w:val="24"/>
          <w:szCs w:val="24"/>
        </w:rPr>
        <w:t>Anasanat</w:t>
      </w:r>
      <w:proofErr w:type="spellEnd"/>
      <w:r w:rsidRPr="004C353E">
        <w:rPr>
          <w:sz w:val="24"/>
          <w:szCs w:val="24"/>
        </w:rPr>
        <w:t xml:space="preserve"> Dalı, Opera Sanat Dalı Lisans 4. sınıf öğrencisi Anıl Atilla </w:t>
      </w:r>
      <w:proofErr w:type="spellStart"/>
      <w:r w:rsidRPr="004C353E">
        <w:rPr>
          <w:sz w:val="24"/>
          <w:szCs w:val="24"/>
        </w:rPr>
        <w:t>ŞEN’in</w:t>
      </w:r>
      <w:proofErr w:type="spellEnd"/>
      <w:r w:rsidRPr="004C353E">
        <w:rPr>
          <w:sz w:val="24"/>
          <w:szCs w:val="24"/>
        </w:rPr>
        <w:t xml:space="preserve"> kayıt sildirme dilekçesi hakkında</w:t>
      </w:r>
    </w:p>
    <w:p w:rsidR="00F57AE2" w:rsidRDefault="00F57AE2" w:rsidP="00F57AE2">
      <w:pPr>
        <w:ind w:firstLine="708"/>
        <w:rPr>
          <w:sz w:val="24"/>
          <w:szCs w:val="24"/>
        </w:rPr>
      </w:pPr>
      <w:r>
        <w:rPr>
          <w:b/>
          <w:sz w:val="24"/>
          <w:szCs w:val="24"/>
        </w:rPr>
        <w:t>Karar 5-</w:t>
      </w:r>
      <w:r w:rsidRPr="00F57AE2">
        <w:rPr>
          <w:sz w:val="24"/>
          <w:szCs w:val="24"/>
        </w:rPr>
        <w:t xml:space="preserve"> </w:t>
      </w:r>
      <w:r w:rsidRPr="00B57679">
        <w:rPr>
          <w:sz w:val="24"/>
          <w:szCs w:val="24"/>
        </w:rPr>
        <w:t xml:space="preserve">Müzik ve Bale Ortaokulu, Üflemeli ve Vurmalı Çalgılar </w:t>
      </w:r>
      <w:proofErr w:type="spellStart"/>
      <w:r w:rsidRPr="00B57679">
        <w:rPr>
          <w:sz w:val="24"/>
          <w:szCs w:val="24"/>
        </w:rPr>
        <w:t>Anasanat</w:t>
      </w:r>
      <w:proofErr w:type="spellEnd"/>
      <w:r w:rsidRPr="00B57679">
        <w:rPr>
          <w:sz w:val="24"/>
          <w:szCs w:val="24"/>
        </w:rPr>
        <w:t xml:space="preserve"> Dalı, Korno Sanat Dalı 5. sınıf öğrencisi Burak Efe </w:t>
      </w:r>
      <w:proofErr w:type="spellStart"/>
      <w:r w:rsidRPr="00B57679">
        <w:rPr>
          <w:sz w:val="24"/>
          <w:szCs w:val="24"/>
        </w:rPr>
        <w:t>ALPER’in</w:t>
      </w:r>
      <w:proofErr w:type="spellEnd"/>
      <w:r w:rsidRPr="00B57679">
        <w:rPr>
          <w:sz w:val="24"/>
          <w:szCs w:val="24"/>
        </w:rPr>
        <w:t xml:space="preserve"> velisi Cemal </w:t>
      </w:r>
      <w:proofErr w:type="spellStart"/>
      <w:r w:rsidRPr="00B57679">
        <w:rPr>
          <w:sz w:val="24"/>
          <w:szCs w:val="24"/>
        </w:rPr>
        <w:t>ALPER’in</w:t>
      </w:r>
      <w:proofErr w:type="spellEnd"/>
      <w:r w:rsidRPr="00B57679">
        <w:rPr>
          <w:sz w:val="24"/>
          <w:szCs w:val="24"/>
        </w:rPr>
        <w:t xml:space="preserve"> Sanat Dalı değişikliği dilekçesi hakkında</w:t>
      </w:r>
    </w:p>
    <w:p w:rsidR="00F57AE2" w:rsidRDefault="00F57AE2" w:rsidP="00F57AE2">
      <w:pPr>
        <w:ind w:firstLine="708"/>
        <w:rPr>
          <w:sz w:val="24"/>
          <w:szCs w:val="24"/>
        </w:rPr>
      </w:pPr>
      <w:r>
        <w:rPr>
          <w:b/>
          <w:sz w:val="24"/>
          <w:szCs w:val="24"/>
        </w:rPr>
        <w:t>Karar 6-</w:t>
      </w:r>
      <w:r w:rsidRPr="00F57AE2">
        <w:rPr>
          <w:sz w:val="24"/>
          <w:szCs w:val="24"/>
        </w:rPr>
        <w:t xml:space="preserve"> </w:t>
      </w:r>
      <w:r w:rsidRPr="00BF46F1">
        <w:rPr>
          <w:sz w:val="24"/>
          <w:szCs w:val="24"/>
        </w:rPr>
        <w:t xml:space="preserve">Müzik ve Bale Ortaokulu, Bale </w:t>
      </w:r>
      <w:proofErr w:type="spellStart"/>
      <w:r w:rsidRPr="00BF46F1">
        <w:rPr>
          <w:sz w:val="24"/>
          <w:szCs w:val="24"/>
        </w:rPr>
        <w:t>Anasanat</w:t>
      </w:r>
      <w:proofErr w:type="spellEnd"/>
      <w:r w:rsidRPr="00BF46F1">
        <w:rPr>
          <w:sz w:val="24"/>
          <w:szCs w:val="24"/>
        </w:rPr>
        <w:t xml:space="preserve"> Dalı, Bale Sanat Dalı 6. sınıf öğrencisi Cansu </w:t>
      </w:r>
      <w:proofErr w:type="spellStart"/>
      <w:r w:rsidRPr="00BF46F1">
        <w:rPr>
          <w:sz w:val="24"/>
          <w:szCs w:val="24"/>
        </w:rPr>
        <w:t>DOKUZLUOĞLU’nun</w:t>
      </w:r>
      <w:proofErr w:type="spellEnd"/>
      <w:r w:rsidRPr="00BF46F1">
        <w:rPr>
          <w:sz w:val="24"/>
          <w:szCs w:val="24"/>
        </w:rPr>
        <w:t xml:space="preserve"> velisi Mustafa Ayhan </w:t>
      </w:r>
      <w:proofErr w:type="spellStart"/>
      <w:r w:rsidRPr="00BF46F1">
        <w:rPr>
          <w:sz w:val="24"/>
          <w:szCs w:val="24"/>
        </w:rPr>
        <w:t>DOKUZLUOĞLU’nun</w:t>
      </w:r>
      <w:proofErr w:type="spellEnd"/>
      <w:r w:rsidRPr="00BF46F1">
        <w:rPr>
          <w:sz w:val="24"/>
          <w:szCs w:val="24"/>
        </w:rPr>
        <w:t xml:space="preserve"> kayıt dondurma dilekçesi hakkında</w:t>
      </w:r>
    </w:p>
    <w:p w:rsidR="00F57AE2" w:rsidRDefault="00F57AE2" w:rsidP="00F57AE2">
      <w:pPr>
        <w:ind w:firstLine="708"/>
        <w:rPr>
          <w:sz w:val="24"/>
          <w:szCs w:val="24"/>
        </w:rPr>
      </w:pPr>
      <w:r>
        <w:rPr>
          <w:b/>
          <w:sz w:val="24"/>
          <w:szCs w:val="24"/>
        </w:rPr>
        <w:t xml:space="preserve">Karar 7- </w:t>
      </w:r>
      <w:r w:rsidRPr="00471147">
        <w:rPr>
          <w:sz w:val="24"/>
          <w:szCs w:val="24"/>
        </w:rPr>
        <w:t xml:space="preserve">Müzik ve Sahne Sanatları Lisesi, Piyano </w:t>
      </w:r>
      <w:proofErr w:type="spellStart"/>
      <w:r w:rsidRPr="00471147">
        <w:rPr>
          <w:sz w:val="24"/>
          <w:szCs w:val="24"/>
        </w:rPr>
        <w:t>Anasanat</w:t>
      </w:r>
      <w:proofErr w:type="spellEnd"/>
      <w:r w:rsidRPr="00471147">
        <w:rPr>
          <w:sz w:val="24"/>
          <w:szCs w:val="24"/>
        </w:rPr>
        <w:t xml:space="preserve"> Dalı, Piyano Sanat Dalı 11. sınıf öğrencisi Elif </w:t>
      </w:r>
      <w:proofErr w:type="spellStart"/>
      <w:r w:rsidRPr="00471147">
        <w:rPr>
          <w:sz w:val="24"/>
          <w:szCs w:val="24"/>
        </w:rPr>
        <w:t>ÜNLÜ’nün</w:t>
      </w:r>
      <w:proofErr w:type="spellEnd"/>
      <w:r w:rsidRPr="00471147">
        <w:rPr>
          <w:sz w:val="24"/>
          <w:szCs w:val="24"/>
        </w:rPr>
        <w:t xml:space="preserve"> velisi Hamdi </w:t>
      </w:r>
      <w:proofErr w:type="spellStart"/>
      <w:r w:rsidRPr="00471147">
        <w:rPr>
          <w:sz w:val="24"/>
          <w:szCs w:val="24"/>
        </w:rPr>
        <w:t>ÜNLÜ’nün</w:t>
      </w:r>
      <w:proofErr w:type="spellEnd"/>
      <w:r w:rsidRPr="00471147">
        <w:rPr>
          <w:sz w:val="24"/>
          <w:szCs w:val="24"/>
        </w:rPr>
        <w:t xml:space="preserve"> okuldan ayrılış konulu dilekçesi hakkında</w:t>
      </w:r>
    </w:p>
    <w:p w:rsidR="00932D4E" w:rsidRDefault="00932D4E" w:rsidP="00F57AE2">
      <w:pPr>
        <w:ind w:firstLine="708"/>
        <w:rPr>
          <w:sz w:val="24"/>
          <w:szCs w:val="24"/>
        </w:rPr>
      </w:pPr>
      <w:r>
        <w:rPr>
          <w:b/>
          <w:sz w:val="24"/>
          <w:szCs w:val="24"/>
        </w:rPr>
        <w:t xml:space="preserve">Karar 8- </w:t>
      </w:r>
      <w:r w:rsidRPr="00DE0E75">
        <w:rPr>
          <w:sz w:val="24"/>
          <w:szCs w:val="24"/>
        </w:rPr>
        <w:t xml:space="preserve">Müzik ve Bale Ortaokulu, Üflemeli ve Vurmalı Çalgılar </w:t>
      </w:r>
      <w:proofErr w:type="spellStart"/>
      <w:r w:rsidRPr="00DE0E75">
        <w:rPr>
          <w:sz w:val="24"/>
          <w:szCs w:val="24"/>
        </w:rPr>
        <w:t>Anasanat</w:t>
      </w:r>
      <w:proofErr w:type="spellEnd"/>
      <w:r w:rsidRPr="00DE0E75">
        <w:rPr>
          <w:sz w:val="24"/>
          <w:szCs w:val="24"/>
        </w:rPr>
        <w:t xml:space="preserve"> Dalı, Korno Sanat Dalı 5. sınıf öğrencisi </w:t>
      </w:r>
      <w:proofErr w:type="gramStart"/>
      <w:r w:rsidRPr="00DE0E75">
        <w:rPr>
          <w:sz w:val="24"/>
          <w:szCs w:val="24"/>
        </w:rPr>
        <w:t>Rüzgar</w:t>
      </w:r>
      <w:proofErr w:type="gramEnd"/>
      <w:r w:rsidRPr="00DE0E75">
        <w:rPr>
          <w:sz w:val="24"/>
          <w:szCs w:val="24"/>
        </w:rPr>
        <w:t xml:space="preserve"> </w:t>
      </w:r>
      <w:proofErr w:type="spellStart"/>
      <w:r w:rsidRPr="00DE0E75">
        <w:rPr>
          <w:sz w:val="24"/>
          <w:szCs w:val="24"/>
        </w:rPr>
        <w:t>BALABAN’ın</w:t>
      </w:r>
      <w:proofErr w:type="spellEnd"/>
      <w:r w:rsidRPr="00DE0E75">
        <w:rPr>
          <w:sz w:val="24"/>
          <w:szCs w:val="24"/>
        </w:rPr>
        <w:t xml:space="preserve"> velisi </w:t>
      </w:r>
      <w:proofErr w:type="spellStart"/>
      <w:r w:rsidRPr="00DE0E75">
        <w:rPr>
          <w:sz w:val="24"/>
          <w:szCs w:val="24"/>
        </w:rPr>
        <w:t>Hürol</w:t>
      </w:r>
      <w:proofErr w:type="spellEnd"/>
      <w:r w:rsidRPr="00DE0E75">
        <w:rPr>
          <w:sz w:val="24"/>
          <w:szCs w:val="24"/>
        </w:rPr>
        <w:t xml:space="preserve"> </w:t>
      </w:r>
      <w:proofErr w:type="spellStart"/>
      <w:r w:rsidRPr="00DE0E75">
        <w:rPr>
          <w:sz w:val="24"/>
          <w:szCs w:val="24"/>
        </w:rPr>
        <w:t>BALABAN’ın</w:t>
      </w:r>
      <w:proofErr w:type="spellEnd"/>
      <w:r w:rsidRPr="00DE0E75">
        <w:rPr>
          <w:sz w:val="24"/>
          <w:szCs w:val="24"/>
        </w:rPr>
        <w:t xml:space="preserve"> Sanat Dalı değişikliği dilekçesi hakkında</w:t>
      </w:r>
    </w:p>
    <w:p w:rsidR="00E6728A" w:rsidRPr="00F57AE2" w:rsidRDefault="00E6728A" w:rsidP="00F57AE2">
      <w:pPr>
        <w:ind w:firstLine="708"/>
        <w:rPr>
          <w:b/>
          <w:sz w:val="24"/>
          <w:szCs w:val="24"/>
        </w:rPr>
      </w:pPr>
      <w:r>
        <w:rPr>
          <w:b/>
          <w:sz w:val="24"/>
          <w:szCs w:val="24"/>
        </w:rPr>
        <w:t>Karar 9-</w:t>
      </w:r>
      <w:r w:rsidRPr="00E6728A">
        <w:rPr>
          <w:sz w:val="24"/>
          <w:szCs w:val="24"/>
        </w:rPr>
        <w:t xml:space="preserve"> </w:t>
      </w:r>
      <w:r w:rsidRPr="00857143">
        <w:rPr>
          <w:sz w:val="24"/>
          <w:szCs w:val="24"/>
        </w:rPr>
        <w:t xml:space="preserve">Müzik ve Bale Ortaokulu, Üflemeli ve Vurmalı Çalgılar </w:t>
      </w:r>
      <w:proofErr w:type="spellStart"/>
      <w:r w:rsidRPr="00857143">
        <w:rPr>
          <w:sz w:val="24"/>
          <w:szCs w:val="24"/>
        </w:rPr>
        <w:t>Anasanat</w:t>
      </w:r>
      <w:proofErr w:type="spellEnd"/>
      <w:r w:rsidRPr="00857143">
        <w:rPr>
          <w:sz w:val="24"/>
          <w:szCs w:val="24"/>
        </w:rPr>
        <w:t xml:space="preserve"> Dalı, Fagot Sanat Dalı 5. sınıf öğrencisi Teoman </w:t>
      </w:r>
      <w:proofErr w:type="spellStart"/>
      <w:r w:rsidRPr="00857143">
        <w:rPr>
          <w:sz w:val="24"/>
          <w:szCs w:val="24"/>
        </w:rPr>
        <w:t>ESEN’in</w:t>
      </w:r>
      <w:proofErr w:type="spellEnd"/>
      <w:r w:rsidRPr="00857143">
        <w:rPr>
          <w:sz w:val="24"/>
          <w:szCs w:val="24"/>
        </w:rPr>
        <w:t xml:space="preserve"> velisi </w:t>
      </w:r>
      <w:proofErr w:type="spellStart"/>
      <w:r w:rsidRPr="00857143">
        <w:rPr>
          <w:sz w:val="24"/>
          <w:szCs w:val="24"/>
        </w:rPr>
        <w:t>Nelli</w:t>
      </w:r>
      <w:proofErr w:type="spellEnd"/>
      <w:r w:rsidRPr="00857143">
        <w:rPr>
          <w:sz w:val="24"/>
          <w:szCs w:val="24"/>
        </w:rPr>
        <w:t xml:space="preserve"> </w:t>
      </w:r>
      <w:proofErr w:type="spellStart"/>
      <w:r w:rsidRPr="00857143">
        <w:rPr>
          <w:sz w:val="24"/>
          <w:szCs w:val="24"/>
        </w:rPr>
        <w:t>ESEN’in</w:t>
      </w:r>
      <w:proofErr w:type="spellEnd"/>
      <w:r w:rsidRPr="00857143">
        <w:rPr>
          <w:sz w:val="24"/>
          <w:szCs w:val="24"/>
        </w:rPr>
        <w:t xml:space="preserve"> Sanat Dalı değişikliği dilekçesi hakkında</w:t>
      </w:r>
    </w:p>
    <w:p w:rsidR="00F57AE2" w:rsidRDefault="00942C89" w:rsidP="00752B25">
      <w:pPr>
        <w:ind w:firstLine="708"/>
        <w:rPr>
          <w:sz w:val="24"/>
          <w:szCs w:val="24"/>
        </w:rPr>
      </w:pPr>
      <w:r>
        <w:rPr>
          <w:b/>
          <w:bCs/>
          <w:color w:val="000000" w:themeColor="text1"/>
          <w:sz w:val="24"/>
          <w:szCs w:val="24"/>
        </w:rPr>
        <w:t>Karar 10-</w:t>
      </w:r>
      <w:r w:rsidR="0008252A">
        <w:rPr>
          <w:b/>
          <w:bCs/>
          <w:color w:val="000000" w:themeColor="text1"/>
          <w:sz w:val="24"/>
          <w:szCs w:val="24"/>
        </w:rPr>
        <w:t xml:space="preserve"> </w:t>
      </w:r>
      <w:proofErr w:type="gramStart"/>
      <w:r w:rsidR="0008252A" w:rsidRPr="00974429">
        <w:rPr>
          <w:sz w:val="24"/>
          <w:szCs w:val="24"/>
        </w:rPr>
        <w:t>2021 -</w:t>
      </w:r>
      <w:proofErr w:type="gramEnd"/>
      <w:r w:rsidR="0008252A" w:rsidRPr="00974429">
        <w:rPr>
          <w:sz w:val="24"/>
          <w:szCs w:val="24"/>
        </w:rPr>
        <w:t xml:space="preserve"> 2022 Eğitim - Öğretim yılı Bahar yarıyılı Lisans mezuniyetleri hakkında</w:t>
      </w:r>
    </w:p>
    <w:p w:rsidR="00324B28" w:rsidRDefault="00324B28" w:rsidP="00752B25">
      <w:pPr>
        <w:ind w:firstLine="708"/>
        <w:rPr>
          <w:b/>
          <w:bCs/>
          <w:color w:val="000000" w:themeColor="text1"/>
          <w:sz w:val="24"/>
          <w:szCs w:val="24"/>
        </w:rPr>
      </w:pPr>
      <w:r>
        <w:rPr>
          <w:b/>
          <w:bCs/>
          <w:color w:val="000000" w:themeColor="text1"/>
          <w:sz w:val="24"/>
          <w:szCs w:val="24"/>
        </w:rPr>
        <w:t>Karar 11-</w:t>
      </w:r>
      <w:r w:rsidRPr="0039389D">
        <w:rPr>
          <w:sz w:val="24"/>
          <w:szCs w:val="24"/>
        </w:rPr>
        <w:t>Devlet Konservatuvarı</w:t>
      </w:r>
      <w:r>
        <w:rPr>
          <w:sz w:val="24"/>
          <w:szCs w:val="24"/>
        </w:rPr>
        <w:t>nda 2547 Sayılı Yasanın</w:t>
      </w:r>
      <w:r w:rsidRPr="0039389D">
        <w:rPr>
          <w:sz w:val="24"/>
          <w:szCs w:val="24"/>
        </w:rPr>
        <w:t xml:space="preserve">  </w:t>
      </w:r>
      <w:r>
        <w:rPr>
          <w:sz w:val="24"/>
          <w:szCs w:val="24"/>
        </w:rPr>
        <w:t>34. Maddesine göre çalıştırılan Yabancı Uyruklu Sözleşmeli Öğretim Elemanlarının 2022 Yılı brüt Sözleşme ücretlerinin kamu görevlilerine 2022 yılı ilk altı ayı için Hazine ve Maliye Bakanlığı Bütçe Mali Kontrol Genel Müdürlüğünün 22.01.2022 tarih ve 903791 sayılı genelgesinin 1. Maddesi (f) fıkrası ( e) bendine göre; Çeşitli statüde sözleşmeli olarak 2022 yılında çalıştırılan öğretim elemanlarının sözleşmelerine % 30,95 oranında artış uygulanması” uygun görülerek 01.01.2022 tarihinden itibaren uygulamaya konulduğu ve 2. Altı aylık Temmuz 2022 artış oranın ise % 40 civarında olacağının açıklanması nedeniyle;  emsali öğretim görevlisinin almış olduğu ücretin altında hizmet vereceği ve yasalara da uygun olmayacağı için söz konusu genelge hükümlerine göre 2022 Yılı 2. Altı aylık artış oranı % 40’ın  Brüt Sözleşme Ücretlerine yansıtılarak aşağıda belirtilen tutarlar üzerinden iyileştirilmesi hakkında</w:t>
      </w: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E12E62" w:rsidRDefault="00E12E62" w:rsidP="00A46EA0">
      <w:pPr>
        <w:ind w:firstLine="708"/>
        <w:rPr>
          <w:b/>
          <w:bCs/>
          <w:color w:val="000000" w:themeColor="text1"/>
          <w:sz w:val="24"/>
          <w:szCs w:val="24"/>
        </w:rPr>
      </w:pPr>
    </w:p>
    <w:p w:rsidR="00F57AE2" w:rsidRDefault="00F57AE2" w:rsidP="00F57AE2">
      <w:pPr>
        <w:ind w:firstLine="708"/>
        <w:rPr>
          <w:sz w:val="24"/>
          <w:szCs w:val="24"/>
        </w:rPr>
      </w:pPr>
      <w:r>
        <w:rPr>
          <w:b/>
          <w:bCs/>
          <w:color w:val="000000" w:themeColor="text1"/>
          <w:sz w:val="24"/>
          <w:szCs w:val="24"/>
        </w:rPr>
        <w:tab/>
        <w:t>Karar 1-</w:t>
      </w:r>
      <w:r w:rsidRPr="00F57AE2">
        <w:rPr>
          <w:sz w:val="24"/>
          <w:szCs w:val="24"/>
        </w:rPr>
        <w:t xml:space="preserve"> </w:t>
      </w:r>
      <w:r w:rsidRPr="00902F85">
        <w:rPr>
          <w:sz w:val="24"/>
          <w:szCs w:val="24"/>
        </w:rPr>
        <w:t>Geçen toplantı kararları</w:t>
      </w:r>
      <w:r>
        <w:rPr>
          <w:sz w:val="24"/>
          <w:szCs w:val="24"/>
        </w:rPr>
        <w:t xml:space="preserve"> okunup imzalandı.</w:t>
      </w:r>
    </w:p>
    <w:p w:rsidR="00F57AE2" w:rsidRPr="00D148DD" w:rsidRDefault="00F57AE2" w:rsidP="00F57AE2">
      <w:pPr>
        <w:rPr>
          <w:sz w:val="24"/>
          <w:szCs w:val="24"/>
        </w:rPr>
      </w:pPr>
      <w:r>
        <w:rPr>
          <w:sz w:val="24"/>
          <w:szCs w:val="24"/>
        </w:rPr>
        <w:tab/>
      </w:r>
      <w:r w:rsidRPr="00F57AE2">
        <w:rPr>
          <w:b/>
          <w:sz w:val="24"/>
          <w:szCs w:val="24"/>
        </w:rPr>
        <w:t>Karar 2-</w:t>
      </w:r>
      <w:r w:rsidRPr="00F57AE2">
        <w:rPr>
          <w:sz w:val="24"/>
          <w:szCs w:val="24"/>
        </w:rPr>
        <w:t xml:space="preserve"> </w:t>
      </w:r>
      <w:proofErr w:type="spellStart"/>
      <w:proofErr w:type="gramStart"/>
      <w:r w:rsidRPr="00D148DD">
        <w:rPr>
          <w:sz w:val="24"/>
          <w:szCs w:val="24"/>
        </w:rPr>
        <w:t>Dr.Öğr.Üyesi</w:t>
      </w:r>
      <w:proofErr w:type="spellEnd"/>
      <w:proofErr w:type="gramEnd"/>
      <w:r w:rsidRPr="00D148DD">
        <w:rPr>
          <w:sz w:val="24"/>
          <w:szCs w:val="24"/>
        </w:rPr>
        <w:t xml:space="preserve"> Mehmet </w:t>
      </w:r>
      <w:proofErr w:type="spellStart"/>
      <w:r w:rsidRPr="00D148DD">
        <w:rPr>
          <w:sz w:val="24"/>
          <w:szCs w:val="24"/>
        </w:rPr>
        <w:t>GİRGİN’in</w:t>
      </w:r>
      <w:proofErr w:type="spellEnd"/>
      <w:r w:rsidRPr="00D148DD">
        <w:rPr>
          <w:sz w:val="24"/>
          <w:szCs w:val="24"/>
        </w:rPr>
        <w:t xml:space="preserve">  görev süresi 16.08.2022 tarihinde sona ereceğinden, görev süresinin tekrar uzatılması ile ilgili gündem maddesi görüşüldü.</w:t>
      </w:r>
    </w:p>
    <w:p w:rsidR="00F57AE2" w:rsidRDefault="00F57AE2" w:rsidP="00324B28">
      <w:pPr>
        <w:ind w:firstLine="708"/>
        <w:rPr>
          <w:sz w:val="24"/>
          <w:szCs w:val="24"/>
        </w:rPr>
      </w:pPr>
      <w:r w:rsidRPr="00D148DD">
        <w:rPr>
          <w:sz w:val="24"/>
          <w:szCs w:val="24"/>
        </w:rPr>
        <w:t xml:space="preserve">Görüşmeler </w:t>
      </w:r>
      <w:proofErr w:type="gramStart"/>
      <w:r w:rsidRPr="00D148DD">
        <w:rPr>
          <w:sz w:val="24"/>
          <w:szCs w:val="24"/>
        </w:rPr>
        <w:t>sonunda;  görev</w:t>
      </w:r>
      <w:proofErr w:type="gramEnd"/>
      <w:r w:rsidRPr="00D148DD">
        <w:rPr>
          <w:sz w:val="24"/>
          <w:szCs w:val="24"/>
        </w:rPr>
        <w:t xml:space="preserve"> süresi  16.08.2022 tarihinde dolacak olan </w:t>
      </w:r>
      <w:proofErr w:type="spellStart"/>
      <w:r w:rsidRPr="00D148DD">
        <w:rPr>
          <w:sz w:val="24"/>
          <w:szCs w:val="24"/>
        </w:rPr>
        <w:t>Dr.Öğr.Üyesi</w:t>
      </w:r>
      <w:proofErr w:type="spellEnd"/>
      <w:r w:rsidRPr="00D148DD">
        <w:rPr>
          <w:sz w:val="24"/>
          <w:szCs w:val="24"/>
        </w:rPr>
        <w:t xml:space="preserve"> Mehmet </w:t>
      </w:r>
      <w:proofErr w:type="spellStart"/>
      <w:r w:rsidRPr="00D148DD">
        <w:rPr>
          <w:sz w:val="24"/>
          <w:szCs w:val="24"/>
        </w:rPr>
        <w:t>GİRGİN’in</w:t>
      </w:r>
      <w:proofErr w:type="spellEnd"/>
      <w:r w:rsidRPr="00D148DD">
        <w:rPr>
          <w:sz w:val="24"/>
          <w:szCs w:val="24"/>
        </w:rPr>
        <w:t xml:space="preserve">  görev süresinin 2547 sayılı Yükseköğretim Kanunun 2547 sayılı Kanunun 23/a maddesi uyarınca aynı tarihten geçerli 2 (İki) yıl süre ile yeniden atanmasına, gereği için Rektörlük Makamına sunulmasına oybirliği ile karar verildi.</w:t>
      </w:r>
    </w:p>
    <w:p w:rsidR="00F57AE2" w:rsidRDefault="00F57AE2" w:rsidP="00F57AE2">
      <w:pPr>
        <w:ind w:firstLine="708"/>
        <w:rPr>
          <w:sz w:val="24"/>
          <w:szCs w:val="24"/>
        </w:rPr>
      </w:pPr>
    </w:p>
    <w:p w:rsidR="00F57AE2" w:rsidRPr="007D6AE9" w:rsidRDefault="00F57AE2" w:rsidP="00F57AE2">
      <w:pPr>
        <w:rPr>
          <w:sz w:val="24"/>
          <w:szCs w:val="24"/>
        </w:rPr>
      </w:pPr>
      <w:r>
        <w:rPr>
          <w:sz w:val="24"/>
          <w:szCs w:val="24"/>
        </w:rPr>
        <w:tab/>
      </w:r>
      <w:r w:rsidRPr="00F57AE2">
        <w:rPr>
          <w:b/>
          <w:sz w:val="24"/>
          <w:szCs w:val="24"/>
        </w:rPr>
        <w:t>Karar 3-</w:t>
      </w:r>
      <w:proofErr w:type="gramStart"/>
      <w:r w:rsidRPr="007D6AE9">
        <w:rPr>
          <w:sz w:val="24"/>
          <w:szCs w:val="24"/>
        </w:rPr>
        <w:t>2021 -</w:t>
      </w:r>
      <w:proofErr w:type="gramEnd"/>
      <w:r w:rsidRPr="007D6AE9">
        <w:rPr>
          <w:sz w:val="24"/>
          <w:szCs w:val="24"/>
        </w:rPr>
        <w:t xml:space="preserve"> 2022 Eğitim - Öğretim yılı Müzik ve Sahne Sanatları Lisesi mezuniyetleri hakkında görüşüldü.</w:t>
      </w:r>
    </w:p>
    <w:p w:rsidR="00F57AE2" w:rsidRPr="007D6AE9" w:rsidRDefault="00F57AE2" w:rsidP="00F57AE2">
      <w:pPr>
        <w:ind w:firstLine="708"/>
        <w:rPr>
          <w:sz w:val="24"/>
          <w:szCs w:val="24"/>
        </w:rPr>
      </w:pPr>
      <w:r w:rsidRPr="007D6AE9">
        <w:rPr>
          <w:b/>
          <w:sz w:val="24"/>
          <w:szCs w:val="24"/>
        </w:rPr>
        <w:t>Görüşmeler sonunda;</w:t>
      </w:r>
      <w:r w:rsidRPr="007D6AE9">
        <w:rPr>
          <w:sz w:val="24"/>
          <w:szCs w:val="24"/>
        </w:rPr>
        <w:t xml:space="preserve"> </w:t>
      </w:r>
      <w:proofErr w:type="gramStart"/>
      <w:r w:rsidRPr="007D6AE9">
        <w:rPr>
          <w:sz w:val="24"/>
          <w:szCs w:val="24"/>
        </w:rPr>
        <w:t>2021 -</w:t>
      </w:r>
      <w:proofErr w:type="gramEnd"/>
      <w:r w:rsidRPr="007D6AE9">
        <w:rPr>
          <w:sz w:val="24"/>
          <w:szCs w:val="24"/>
        </w:rPr>
        <w:t xml:space="preserve"> 2022 Eğitim - Öğretim yılı Müzik ve Sahne Sanatları Lisesinden mezun olan öğrenciler ekli listede belirlenmiş olup, mezuniyetleri oy birliği ile kabul edilmiştir.</w:t>
      </w:r>
    </w:p>
    <w:p w:rsidR="00F57AE2" w:rsidRPr="007D6AE9" w:rsidRDefault="00F57AE2" w:rsidP="00F57AE2">
      <w:pPr>
        <w:rPr>
          <w:sz w:val="24"/>
          <w:szCs w:val="24"/>
        </w:rPr>
      </w:pPr>
    </w:p>
    <w:p w:rsidR="00F57AE2" w:rsidRDefault="00F57AE2" w:rsidP="00F57AE2"/>
    <w:p w:rsidR="00F57AE2" w:rsidRDefault="00F57AE2" w:rsidP="00F57AE2">
      <w:r w:rsidRPr="00134A26">
        <w:rPr>
          <w:noProof/>
        </w:rPr>
        <w:drawing>
          <wp:inline distT="0" distB="0" distL="0" distR="0" wp14:anchorId="5DD9DB6C" wp14:editId="09C396CE">
            <wp:extent cx="5620719" cy="4876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271" cy="4880750"/>
                    </a:xfrm>
                    <a:prstGeom prst="rect">
                      <a:avLst/>
                    </a:prstGeom>
                    <a:noFill/>
                    <a:ln>
                      <a:noFill/>
                    </a:ln>
                  </pic:spPr>
                </pic:pic>
              </a:graphicData>
            </a:graphic>
          </wp:inline>
        </w:drawing>
      </w:r>
    </w:p>
    <w:p w:rsidR="00F57AE2" w:rsidRDefault="00F57AE2" w:rsidP="00F57AE2"/>
    <w:p w:rsidR="00324B28" w:rsidRDefault="00324B28" w:rsidP="00F57AE2"/>
    <w:p w:rsidR="00324B28" w:rsidRDefault="00324B28" w:rsidP="00F57AE2"/>
    <w:p w:rsidR="00324B28" w:rsidRDefault="00324B28" w:rsidP="00F57AE2"/>
    <w:p w:rsidR="00324B28" w:rsidRDefault="00324B28" w:rsidP="00F57AE2"/>
    <w:p w:rsidR="00324B28" w:rsidRDefault="00324B28" w:rsidP="00F57AE2"/>
    <w:p w:rsidR="00324B28" w:rsidRDefault="00324B28" w:rsidP="00F57AE2"/>
    <w:p w:rsidR="00F57AE2" w:rsidRPr="00F57AE2" w:rsidRDefault="00F57AE2" w:rsidP="00F57AE2">
      <w:pPr>
        <w:ind w:firstLine="708"/>
        <w:rPr>
          <w:b/>
          <w:sz w:val="24"/>
          <w:szCs w:val="24"/>
        </w:rPr>
      </w:pPr>
    </w:p>
    <w:p w:rsidR="00F57AE2" w:rsidRPr="004C353E" w:rsidRDefault="00F57AE2" w:rsidP="00F57AE2">
      <w:pPr>
        <w:rPr>
          <w:sz w:val="24"/>
          <w:szCs w:val="24"/>
        </w:rPr>
      </w:pPr>
      <w:r>
        <w:rPr>
          <w:b/>
          <w:sz w:val="24"/>
          <w:szCs w:val="24"/>
        </w:rPr>
        <w:lastRenderedPageBreak/>
        <w:tab/>
        <w:t>Karar 4-</w:t>
      </w:r>
      <w:r w:rsidRPr="00F57AE2">
        <w:rPr>
          <w:sz w:val="24"/>
          <w:szCs w:val="24"/>
        </w:rPr>
        <w:t xml:space="preserve"> </w:t>
      </w:r>
      <w:r w:rsidRPr="004C353E">
        <w:rPr>
          <w:sz w:val="24"/>
          <w:szCs w:val="24"/>
        </w:rPr>
        <w:t xml:space="preserve">Opera </w:t>
      </w:r>
      <w:proofErr w:type="spellStart"/>
      <w:r w:rsidRPr="004C353E">
        <w:rPr>
          <w:sz w:val="24"/>
          <w:szCs w:val="24"/>
        </w:rPr>
        <w:t>Anasanat</w:t>
      </w:r>
      <w:proofErr w:type="spellEnd"/>
      <w:r w:rsidRPr="004C353E">
        <w:rPr>
          <w:sz w:val="24"/>
          <w:szCs w:val="24"/>
        </w:rPr>
        <w:t xml:space="preserve"> Dalı, Opera Sanat Dalı Lisans 4. sınıf öğrencisi Anıl Atilla </w:t>
      </w:r>
      <w:proofErr w:type="spellStart"/>
      <w:r w:rsidRPr="004C353E">
        <w:rPr>
          <w:sz w:val="24"/>
          <w:szCs w:val="24"/>
        </w:rPr>
        <w:t>ŞEN’in</w:t>
      </w:r>
      <w:proofErr w:type="spellEnd"/>
      <w:r w:rsidRPr="004C353E">
        <w:rPr>
          <w:sz w:val="24"/>
          <w:szCs w:val="24"/>
        </w:rPr>
        <w:t xml:space="preserve"> kayıt sildirme dilekçesi hakkında görüşüldü. </w:t>
      </w:r>
    </w:p>
    <w:p w:rsidR="00F57AE2" w:rsidRDefault="00F57AE2" w:rsidP="00F57AE2">
      <w:pPr>
        <w:ind w:firstLine="708"/>
        <w:rPr>
          <w:sz w:val="24"/>
          <w:szCs w:val="24"/>
        </w:rPr>
      </w:pPr>
      <w:r w:rsidRPr="004C353E">
        <w:rPr>
          <w:b/>
          <w:sz w:val="24"/>
          <w:szCs w:val="24"/>
        </w:rPr>
        <w:t>Görüşmeler sonunda;</w:t>
      </w:r>
      <w:r w:rsidRPr="004C353E">
        <w:rPr>
          <w:sz w:val="24"/>
          <w:szCs w:val="24"/>
        </w:rPr>
        <w:t xml:space="preserve"> Opera </w:t>
      </w:r>
      <w:proofErr w:type="spellStart"/>
      <w:r w:rsidRPr="004C353E">
        <w:rPr>
          <w:sz w:val="24"/>
          <w:szCs w:val="24"/>
        </w:rPr>
        <w:t>Anasanat</w:t>
      </w:r>
      <w:proofErr w:type="spellEnd"/>
      <w:r w:rsidRPr="004C353E">
        <w:rPr>
          <w:sz w:val="24"/>
          <w:szCs w:val="24"/>
        </w:rPr>
        <w:t xml:space="preserve"> Dalı, Opera Sanat Dalı Lisans 4. Sınıf öğrencisi Anıl Atilla </w:t>
      </w:r>
      <w:proofErr w:type="spellStart"/>
      <w:r w:rsidRPr="004C353E">
        <w:rPr>
          <w:sz w:val="24"/>
          <w:szCs w:val="24"/>
        </w:rPr>
        <w:t>ŞEN’in</w:t>
      </w:r>
      <w:proofErr w:type="spellEnd"/>
      <w:r w:rsidRPr="004C353E">
        <w:rPr>
          <w:sz w:val="24"/>
          <w:szCs w:val="24"/>
        </w:rPr>
        <w:t xml:space="preserve"> kaydının silinmesi oy birliği ile kabul edilmiştir.</w:t>
      </w:r>
    </w:p>
    <w:p w:rsidR="00F57AE2" w:rsidRDefault="00F57AE2" w:rsidP="00F57AE2">
      <w:pPr>
        <w:ind w:firstLine="708"/>
        <w:rPr>
          <w:sz w:val="24"/>
          <w:szCs w:val="24"/>
        </w:rPr>
      </w:pPr>
    </w:p>
    <w:p w:rsidR="00F57AE2" w:rsidRDefault="00F57AE2" w:rsidP="00F57AE2">
      <w:pPr>
        <w:ind w:firstLine="708"/>
        <w:rPr>
          <w:sz w:val="24"/>
          <w:szCs w:val="24"/>
        </w:rPr>
      </w:pPr>
    </w:p>
    <w:p w:rsidR="00F57AE2" w:rsidRDefault="00F57AE2" w:rsidP="00F57AE2">
      <w:pPr>
        <w:ind w:firstLine="708"/>
        <w:rPr>
          <w:sz w:val="24"/>
          <w:szCs w:val="24"/>
        </w:rPr>
      </w:pPr>
    </w:p>
    <w:p w:rsidR="00F57AE2" w:rsidRPr="00B57679" w:rsidRDefault="00F57AE2" w:rsidP="00F57AE2">
      <w:pPr>
        <w:rPr>
          <w:sz w:val="24"/>
          <w:szCs w:val="24"/>
        </w:rPr>
      </w:pPr>
      <w:r>
        <w:rPr>
          <w:sz w:val="24"/>
          <w:szCs w:val="24"/>
        </w:rPr>
        <w:tab/>
      </w:r>
      <w:r w:rsidRPr="00F57AE2">
        <w:rPr>
          <w:b/>
          <w:sz w:val="24"/>
          <w:szCs w:val="24"/>
        </w:rPr>
        <w:t>Karar 5-</w:t>
      </w:r>
      <w:r w:rsidRPr="00F57AE2">
        <w:rPr>
          <w:sz w:val="24"/>
          <w:szCs w:val="24"/>
        </w:rPr>
        <w:t xml:space="preserve"> </w:t>
      </w:r>
      <w:r w:rsidRPr="00B57679">
        <w:rPr>
          <w:sz w:val="24"/>
          <w:szCs w:val="24"/>
        </w:rPr>
        <w:t xml:space="preserve">Müzik ve Bale Ortaokulu, Üflemeli ve Vurmalı Çalgılar </w:t>
      </w:r>
      <w:proofErr w:type="spellStart"/>
      <w:r w:rsidRPr="00B57679">
        <w:rPr>
          <w:sz w:val="24"/>
          <w:szCs w:val="24"/>
        </w:rPr>
        <w:t>Anasanat</w:t>
      </w:r>
      <w:proofErr w:type="spellEnd"/>
      <w:r w:rsidRPr="00B57679">
        <w:rPr>
          <w:sz w:val="24"/>
          <w:szCs w:val="24"/>
        </w:rPr>
        <w:t xml:space="preserve"> Dalı, Korno Sanat Dalı 5. sınıf öğrencisi Burak Efe </w:t>
      </w:r>
      <w:proofErr w:type="spellStart"/>
      <w:r w:rsidRPr="00B57679">
        <w:rPr>
          <w:sz w:val="24"/>
          <w:szCs w:val="24"/>
        </w:rPr>
        <w:t>ALPER’in</w:t>
      </w:r>
      <w:proofErr w:type="spellEnd"/>
      <w:r w:rsidRPr="00B57679">
        <w:rPr>
          <w:sz w:val="24"/>
          <w:szCs w:val="24"/>
        </w:rPr>
        <w:t xml:space="preserve"> velisi Cemal </w:t>
      </w:r>
      <w:proofErr w:type="spellStart"/>
      <w:r w:rsidRPr="00B57679">
        <w:rPr>
          <w:sz w:val="24"/>
          <w:szCs w:val="24"/>
        </w:rPr>
        <w:t>ALPER’in</w:t>
      </w:r>
      <w:proofErr w:type="spellEnd"/>
      <w:r w:rsidRPr="00B57679">
        <w:rPr>
          <w:sz w:val="24"/>
          <w:szCs w:val="24"/>
        </w:rPr>
        <w:t xml:space="preserve"> Sanat Dalı değişikliği dilekçesi hakkında görüşüldü. </w:t>
      </w:r>
    </w:p>
    <w:p w:rsidR="00F57AE2" w:rsidRDefault="00F57AE2" w:rsidP="00F57AE2">
      <w:pPr>
        <w:ind w:firstLine="708"/>
        <w:rPr>
          <w:sz w:val="24"/>
          <w:szCs w:val="24"/>
        </w:rPr>
      </w:pPr>
      <w:r w:rsidRPr="00B57679">
        <w:rPr>
          <w:b/>
          <w:sz w:val="24"/>
          <w:szCs w:val="24"/>
        </w:rPr>
        <w:t>Görüşmeler sonunda;</w:t>
      </w:r>
      <w:r w:rsidRPr="00B57679">
        <w:rPr>
          <w:sz w:val="24"/>
          <w:szCs w:val="24"/>
        </w:rPr>
        <w:t xml:space="preserve"> Müzik ve Bale Ortaokulu, Üflemeli ve Vurmalı Çalgılar </w:t>
      </w:r>
      <w:proofErr w:type="spellStart"/>
      <w:r w:rsidRPr="00B57679">
        <w:rPr>
          <w:sz w:val="24"/>
          <w:szCs w:val="24"/>
        </w:rPr>
        <w:t>Anasanat</w:t>
      </w:r>
      <w:proofErr w:type="spellEnd"/>
      <w:r w:rsidRPr="00B57679">
        <w:rPr>
          <w:sz w:val="24"/>
          <w:szCs w:val="24"/>
        </w:rPr>
        <w:t xml:space="preserve"> Dalı, Korno Sanat Dalı 5. sınıf öğrencisi Burak Efe </w:t>
      </w:r>
      <w:proofErr w:type="spellStart"/>
      <w:r w:rsidRPr="00B57679">
        <w:rPr>
          <w:sz w:val="24"/>
          <w:szCs w:val="24"/>
        </w:rPr>
        <w:t>ALPER’in</w:t>
      </w:r>
      <w:proofErr w:type="spellEnd"/>
      <w:r w:rsidRPr="00B57679">
        <w:rPr>
          <w:sz w:val="24"/>
          <w:szCs w:val="24"/>
        </w:rPr>
        <w:t xml:space="preserve">, 2022 – 2023 eğitim öğretim yılı için yapılacak olan Üflemeli ve Vurmalı Çalgılar </w:t>
      </w:r>
      <w:proofErr w:type="spellStart"/>
      <w:r w:rsidRPr="00B57679">
        <w:rPr>
          <w:sz w:val="24"/>
          <w:szCs w:val="24"/>
        </w:rPr>
        <w:t>Anasanat</w:t>
      </w:r>
      <w:proofErr w:type="spellEnd"/>
      <w:r w:rsidRPr="00B57679">
        <w:rPr>
          <w:sz w:val="24"/>
          <w:szCs w:val="24"/>
        </w:rPr>
        <w:t xml:space="preserve"> Dalı Giriş ve Nakil Geçiş Sınavına girmesi ve başarılı olması durumunda dilekçesinde talep ettiği Trompet Sanat Dalına geçiş </w:t>
      </w:r>
      <w:proofErr w:type="gramStart"/>
      <w:r w:rsidRPr="00B57679">
        <w:rPr>
          <w:sz w:val="24"/>
          <w:szCs w:val="24"/>
        </w:rPr>
        <w:t>yapması  oy</w:t>
      </w:r>
      <w:proofErr w:type="gramEnd"/>
      <w:r w:rsidRPr="00B57679">
        <w:rPr>
          <w:sz w:val="24"/>
          <w:szCs w:val="24"/>
        </w:rPr>
        <w:t xml:space="preserve"> birliği ile kabul edilmiştir.</w:t>
      </w:r>
    </w:p>
    <w:p w:rsidR="00F57AE2" w:rsidRPr="00BF46F1" w:rsidRDefault="00F57AE2" w:rsidP="00F57AE2">
      <w:pPr>
        <w:rPr>
          <w:sz w:val="24"/>
          <w:szCs w:val="24"/>
        </w:rPr>
      </w:pPr>
      <w:r>
        <w:rPr>
          <w:sz w:val="24"/>
          <w:szCs w:val="24"/>
        </w:rPr>
        <w:tab/>
      </w:r>
      <w:r w:rsidRPr="00F57AE2">
        <w:rPr>
          <w:b/>
          <w:sz w:val="24"/>
          <w:szCs w:val="24"/>
        </w:rPr>
        <w:t>Karar 6-</w:t>
      </w:r>
      <w:r w:rsidRPr="00F57AE2">
        <w:rPr>
          <w:sz w:val="24"/>
          <w:szCs w:val="24"/>
        </w:rPr>
        <w:t xml:space="preserve"> </w:t>
      </w:r>
      <w:r w:rsidRPr="00BF46F1">
        <w:rPr>
          <w:sz w:val="24"/>
          <w:szCs w:val="24"/>
        </w:rPr>
        <w:t xml:space="preserve">Müzik ve Bale Ortaokulu, Bale </w:t>
      </w:r>
      <w:proofErr w:type="spellStart"/>
      <w:r w:rsidRPr="00BF46F1">
        <w:rPr>
          <w:sz w:val="24"/>
          <w:szCs w:val="24"/>
        </w:rPr>
        <w:t>Anasanat</w:t>
      </w:r>
      <w:proofErr w:type="spellEnd"/>
      <w:r w:rsidRPr="00BF46F1">
        <w:rPr>
          <w:sz w:val="24"/>
          <w:szCs w:val="24"/>
        </w:rPr>
        <w:t xml:space="preserve"> Dalı, Bale Sanat Dalı 6. sınıf öğrencisi Cansu </w:t>
      </w:r>
      <w:proofErr w:type="spellStart"/>
      <w:r w:rsidRPr="00BF46F1">
        <w:rPr>
          <w:sz w:val="24"/>
          <w:szCs w:val="24"/>
        </w:rPr>
        <w:t>DOKUZLUOĞLU’nun</w:t>
      </w:r>
      <w:proofErr w:type="spellEnd"/>
      <w:r w:rsidRPr="00BF46F1">
        <w:rPr>
          <w:sz w:val="24"/>
          <w:szCs w:val="24"/>
        </w:rPr>
        <w:t xml:space="preserve"> velisi Mustafa Ayhan </w:t>
      </w:r>
      <w:proofErr w:type="spellStart"/>
      <w:r w:rsidRPr="00BF46F1">
        <w:rPr>
          <w:sz w:val="24"/>
          <w:szCs w:val="24"/>
        </w:rPr>
        <w:t>DOKUZLUOĞLU’nun</w:t>
      </w:r>
      <w:proofErr w:type="spellEnd"/>
      <w:r w:rsidRPr="00BF46F1">
        <w:rPr>
          <w:sz w:val="24"/>
          <w:szCs w:val="24"/>
        </w:rPr>
        <w:t xml:space="preserve"> kayıt dondurma dilekçesi hakkında görüşüldü. </w:t>
      </w:r>
    </w:p>
    <w:p w:rsidR="00F57AE2" w:rsidRDefault="00F57AE2" w:rsidP="00F57AE2">
      <w:pPr>
        <w:ind w:firstLine="708"/>
        <w:rPr>
          <w:sz w:val="24"/>
          <w:szCs w:val="24"/>
        </w:rPr>
      </w:pPr>
      <w:r w:rsidRPr="00BF46F1">
        <w:rPr>
          <w:b/>
          <w:sz w:val="24"/>
          <w:szCs w:val="24"/>
        </w:rPr>
        <w:t>Görüşmeler sonunda;</w:t>
      </w:r>
      <w:r w:rsidRPr="00BF46F1">
        <w:rPr>
          <w:sz w:val="24"/>
          <w:szCs w:val="24"/>
        </w:rPr>
        <w:t xml:space="preserve"> Müzik ve Bale Ortaokulu, Bale </w:t>
      </w:r>
      <w:proofErr w:type="spellStart"/>
      <w:r w:rsidRPr="00BF46F1">
        <w:rPr>
          <w:sz w:val="24"/>
          <w:szCs w:val="24"/>
        </w:rPr>
        <w:t>Anasanat</w:t>
      </w:r>
      <w:proofErr w:type="spellEnd"/>
      <w:r w:rsidRPr="00BF46F1">
        <w:rPr>
          <w:sz w:val="24"/>
          <w:szCs w:val="24"/>
        </w:rPr>
        <w:t xml:space="preserve"> Dalı, Bale Sanat Dalı 6. sınıf öğrencisi Cansu </w:t>
      </w:r>
      <w:proofErr w:type="spellStart"/>
      <w:r w:rsidRPr="00BF46F1">
        <w:rPr>
          <w:sz w:val="24"/>
          <w:szCs w:val="24"/>
        </w:rPr>
        <w:t>DOKUZLUOĞLU’nun</w:t>
      </w:r>
      <w:proofErr w:type="spellEnd"/>
      <w:r w:rsidRPr="00BF46F1">
        <w:rPr>
          <w:sz w:val="24"/>
          <w:szCs w:val="24"/>
        </w:rPr>
        <w:t>, 2022 – 2023 eğitim öğretim yılında kaydının bir (1) yıl süre ile öğrenimine ara vermesi oy birliği ile kabul edilmiştir.</w:t>
      </w:r>
    </w:p>
    <w:p w:rsidR="00F57AE2" w:rsidRPr="00471147" w:rsidRDefault="00F57AE2" w:rsidP="00F57AE2">
      <w:pPr>
        <w:rPr>
          <w:sz w:val="24"/>
          <w:szCs w:val="24"/>
        </w:rPr>
      </w:pPr>
      <w:r>
        <w:rPr>
          <w:sz w:val="24"/>
          <w:szCs w:val="24"/>
        </w:rPr>
        <w:tab/>
      </w:r>
      <w:r w:rsidRPr="00F57AE2">
        <w:rPr>
          <w:b/>
          <w:sz w:val="24"/>
          <w:szCs w:val="24"/>
        </w:rPr>
        <w:t>Karar 7-</w:t>
      </w:r>
      <w:r w:rsidRPr="00F57AE2">
        <w:rPr>
          <w:sz w:val="24"/>
          <w:szCs w:val="24"/>
        </w:rPr>
        <w:t xml:space="preserve"> </w:t>
      </w:r>
      <w:r w:rsidRPr="00471147">
        <w:rPr>
          <w:sz w:val="24"/>
          <w:szCs w:val="24"/>
        </w:rPr>
        <w:t xml:space="preserve">Müzik ve Sahne Sanatları Lisesi, Piyano </w:t>
      </w:r>
      <w:proofErr w:type="spellStart"/>
      <w:r w:rsidRPr="00471147">
        <w:rPr>
          <w:sz w:val="24"/>
          <w:szCs w:val="24"/>
        </w:rPr>
        <w:t>Anasanat</w:t>
      </w:r>
      <w:proofErr w:type="spellEnd"/>
      <w:r w:rsidRPr="00471147">
        <w:rPr>
          <w:sz w:val="24"/>
          <w:szCs w:val="24"/>
        </w:rPr>
        <w:t xml:space="preserve"> Dalı, Piyano Sanat Dalı 11. sınıf öğrencisi Elif </w:t>
      </w:r>
      <w:proofErr w:type="spellStart"/>
      <w:r w:rsidRPr="00471147">
        <w:rPr>
          <w:sz w:val="24"/>
          <w:szCs w:val="24"/>
        </w:rPr>
        <w:t>ÜNLÜ’nün</w:t>
      </w:r>
      <w:proofErr w:type="spellEnd"/>
      <w:r w:rsidRPr="00471147">
        <w:rPr>
          <w:sz w:val="24"/>
          <w:szCs w:val="24"/>
        </w:rPr>
        <w:t xml:space="preserve"> velisi Hamdi </w:t>
      </w:r>
      <w:proofErr w:type="spellStart"/>
      <w:r w:rsidRPr="00471147">
        <w:rPr>
          <w:sz w:val="24"/>
          <w:szCs w:val="24"/>
        </w:rPr>
        <w:t>ÜNLÜ’nün</w:t>
      </w:r>
      <w:proofErr w:type="spellEnd"/>
      <w:r w:rsidRPr="00471147">
        <w:rPr>
          <w:sz w:val="24"/>
          <w:szCs w:val="24"/>
        </w:rPr>
        <w:t xml:space="preserve"> okuldan ayrılış konulu dilekçesi hakkında görüşüldü. </w:t>
      </w:r>
    </w:p>
    <w:p w:rsidR="00F57AE2" w:rsidRDefault="00F57AE2" w:rsidP="00F57AE2">
      <w:pPr>
        <w:ind w:firstLine="708"/>
        <w:rPr>
          <w:sz w:val="24"/>
          <w:szCs w:val="24"/>
        </w:rPr>
      </w:pPr>
      <w:r w:rsidRPr="00471147">
        <w:rPr>
          <w:b/>
          <w:sz w:val="24"/>
          <w:szCs w:val="24"/>
        </w:rPr>
        <w:t>Görüşmeler sonunda;</w:t>
      </w:r>
      <w:r w:rsidRPr="00471147">
        <w:rPr>
          <w:sz w:val="24"/>
          <w:szCs w:val="24"/>
        </w:rPr>
        <w:t xml:space="preserve"> Müzik ve Sahne Sanatları Lisesi, Piyano </w:t>
      </w:r>
      <w:proofErr w:type="spellStart"/>
      <w:r w:rsidRPr="00471147">
        <w:rPr>
          <w:sz w:val="24"/>
          <w:szCs w:val="24"/>
        </w:rPr>
        <w:t>Anasanat</w:t>
      </w:r>
      <w:proofErr w:type="spellEnd"/>
      <w:r w:rsidRPr="00471147">
        <w:rPr>
          <w:sz w:val="24"/>
          <w:szCs w:val="24"/>
        </w:rPr>
        <w:t xml:space="preserve"> Dalı, Piyano Sanat Dalı 11. sınıf öğrencisi Elif </w:t>
      </w:r>
      <w:proofErr w:type="spellStart"/>
      <w:r w:rsidRPr="00471147">
        <w:rPr>
          <w:sz w:val="24"/>
          <w:szCs w:val="24"/>
        </w:rPr>
        <w:t>ÜNLÜ’nün</w:t>
      </w:r>
      <w:proofErr w:type="spellEnd"/>
      <w:r w:rsidRPr="00471147">
        <w:rPr>
          <w:sz w:val="24"/>
          <w:szCs w:val="24"/>
        </w:rPr>
        <w:t xml:space="preserve"> velisi Hamdi </w:t>
      </w:r>
      <w:proofErr w:type="spellStart"/>
      <w:r w:rsidRPr="00471147">
        <w:rPr>
          <w:sz w:val="24"/>
          <w:szCs w:val="24"/>
        </w:rPr>
        <w:t>ÜNLÜ’nün</w:t>
      </w:r>
      <w:proofErr w:type="spellEnd"/>
      <w:r w:rsidRPr="00471147">
        <w:rPr>
          <w:sz w:val="24"/>
          <w:szCs w:val="24"/>
        </w:rPr>
        <w:t xml:space="preserve"> dilekçesine istinaden, 2021 – 2022 eğitim öğretim yılı sonu itibariyle ilişiğinin kesilmesine ve tasdiknamesinin düzenlenmesi oy birliği ile kabul edilmiştir.</w:t>
      </w:r>
    </w:p>
    <w:p w:rsidR="00932D4E" w:rsidRPr="00DE0E75" w:rsidRDefault="00932D4E" w:rsidP="00932D4E">
      <w:pPr>
        <w:rPr>
          <w:sz w:val="24"/>
          <w:szCs w:val="24"/>
        </w:rPr>
      </w:pPr>
      <w:r>
        <w:rPr>
          <w:sz w:val="24"/>
          <w:szCs w:val="24"/>
        </w:rPr>
        <w:tab/>
      </w:r>
      <w:r w:rsidRPr="00932D4E">
        <w:rPr>
          <w:b/>
          <w:sz w:val="24"/>
          <w:szCs w:val="24"/>
        </w:rPr>
        <w:t>Karar 8-</w:t>
      </w:r>
      <w:r w:rsidRPr="00932D4E">
        <w:rPr>
          <w:sz w:val="24"/>
          <w:szCs w:val="24"/>
        </w:rPr>
        <w:t xml:space="preserve"> </w:t>
      </w:r>
      <w:r w:rsidRPr="00DE0E75">
        <w:rPr>
          <w:sz w:val="24"/>
          <w:szCs w:val="24"/>
        </w:rPr>
        <w:t xml:space="preserve">Müzik ve Bale Ortaokulu, Üflemeli ve Vurmalı Çalgılar </w:t>
      </w:r>
      <w:proofErr w:type="spellStart"/>
      <w:r w:rsidRPr="00DE0E75">
        <w:rPr>
          <w:sz w:val="24"/>
          <w:szCs w:val="24"/>
        </w:rPr>
        <w:t>Anasanat</w:t>
      </w:r>
      <w:proofErr w:type="spellEnd"/>
      <w:r w:rsidRPr="00DE0E75">
        <w:rPr>
          <w:sz w:val="24"/>
          <w:szCs w:val="24"/>
        </w:rPr>
        <w:t xml:space="preserve"> Dalı, Korno Sanat Dalı 5. sınıf öğrencisi </w:t>
      </w:r>
      <w:proofErr w:type="gramStart"/>
      <w:r w:rsidRPr="00DE0E75">
        <w:rPr>
          <w:sz w:val="24"/>
          <w:szCs w:val="24"/>
        </w:rPr>
        <w:t>Rüzgar</w:t>
      </w:r>
      <w:proofErr w:type="gramEnd"/>
      <w:r w:rsidRPr="00DE0E75">
        <w:rPr>
          <w:sz w:val="24"/>
          <w:szCs w:val="24"/>
        </w:rPr>
        <w:t xml:space="preserve"> </w:t>
      </w:r>
      <w:proofErr w:type="spellStart"/>
      <w:r w:rsidRPr="00DE0E75">
        <w:rPr>
          <w:sz w:val="24"/>
          <w:szCs w:val="24"/>
        </w:rPr>
        <w:t>BALABAN’ın</w:t>
      </w:r>
      <w:proofErr w:type="spellEnd"/>
      <w:r w:rsidRPr="00DE0E75">
        <w:rPr>
          <w:sz w:val="24"/>
          <w:szCs w:val="24"/>
        </w:rPr>
        <w:t xml:space="preserve"> velisi </w:t>
      </w:r>
      <w:proofErr w:type="spellStart"/>
      <w:r w:rsidRPr="00DE0E75">
        <w:rPr>
          <w:sz w:val="24"/>
          <w:szCs w:val="24"/>
        </w:rPr>
        <w:t>Hürol</w:t>
      </w:r>
      <w:proofErr w:type="spellEnd"/>
      <w:r w:rsidRPr="00DE0E75">
        <w:rPr>
          <w:sz w:val="24"/>
          <w:szCs w:val="24"/>
        </w:rPr>
        <w:t xml:space="preserve"> </w:t>
      </w:r>
      <w:proofErr w:type="spellStart"/>
      <w:r w:rsidRPr="00DE0E75">
        <w:rPr>
          <w:sz w:val="24"/>
          <w:szCs w:val="24"/>
        </w:rPr>
        <w:t>BALABAN’ın</w:t>
      </w:r>
      <w:proofErr w:type="spellEnd"/>
      <w:r w:rsidRPr="00DE0E75">
        <w:rPr>
          <w:sz w:val="24"/>
          <w:szCs w:val="24"/>
        </w:rPr>
        <w:t xml:space="preserve"> Sanat Dalı değişikliği dilekçesi hakkında görüşüldü. </w:t>
      </w:r>
    </w:p>
    <w:p w:rsidR="00932D4E" w:rsidRDefault="00932D4E" w:rsidP="00932D4E">
      <w:pPr>
        <w:ind w:firstLine="708"/>
        <w:rPr>
          <w:sz w:val="24"/>
          <w:szCs w:val="24"/>
        </w:rPr>
      </w:pPr>
      <w:r w:rsidRPr="00DE0E75">
        <w:rPr>
          <w:b/>
          <w:sz w:val="24"/>
          <w:szCs w:val="24"/>
        </w:rPr>
        <w:t>Görüşmeler sonunda;</w:t>
      </w:r>
      <w:r w:rsidRPr="00DE0E75">
        <w:rPr>
          <w:sz w:val="24"/>
          <w:szCs w:val="24"/>
        </w:rPr>
        <w:t xml:space="preserve"> Müzik ve Bale Ortaokulu, Üflemeli ve Vurmalı Çalgılar </w:t>
      </w:r>
      <w:proofErr w:type="spellStart"/>
      <w:r w:rsidRPr="00DE0E75">
        <w:rPr>
          <w:sz w:val="24"/>
          <w:szCs w:val="24"/>
        </w:rPr>
        <w:t>Anasanat</w:t>
      </w:r>
      <w:proofErr w:type="spellEnd"/>
      <w:r w:rsidRPr="00DE0E75">
        <w:rPr>
          <w:sz w:val="24"/>
          <w:szCs w:val="24"/>
        </w:rPr>
        <w:t xml:space="preserve"> Dalı, Korno Sanat Dalı 5. sınıf öğrencisi </w:t>
      </w:r>
      <w:proofErr w:type="gramStart"/>
      <w:r w:rsidRPr="00DE0E75">
        <w:rPr>
          <w:sz w:val="24"/>
          <w:szCs w:val="24"/>
        </w:rPr>
        <w:t>Rüzgar</w:t>
      </w:r>
      <w:proofErr w:type="gramEnd"/>
      <w:r w:rsidRPr="00DE0E75">
        <w:rPr>
          <w:sz w:val="24"/>
          <w:szCs w:val="24"/>
        </w:rPr>
        <w:t xml:space="preserve"> </w:t>
      </w:r>
      <w:proofErr w:type="spellStart"/>
      <w:r w:rsidRPr="00DE0E75">
        <w:rPr>
          <w:sz w:val="24"/>
          <w:szCs w:val="24"/>
        </w:rPr>
        <w:t>BALABAN’ın</w:t>
      </w:r>
      <w:proofErr w:type="spellEnd"/>
      <w:r w:rsidRPr="00DE0E75">
        <w:rPr>
          <w:sz w:val="24"/>
          <w:szCs w:val="24"/>
        </w:rPr>
        <w:t xml:space="preserve">, 2022 – 2023 eğitim öğretim yılı için yapılacak olan Üflemeli ve Vurmalı Çalgılar </w:t>
      </w:r>
      <w:proofErr w:type="spellStart"/>
      <w:r w:rsidRPr="00DE0E75">
        <w:rPr>
          <w:sz w:val="24"/>
          <w:szCs w:val="24"/>
        </w:rPr>
        <w:t>Anasanat</w:t>
      </w:r>
      <w:proofErr w:type="spellEnd"/>
      <w:r w:rsidRPr="00DE0E75">
        <w:rPr>
          <w:sz w:val="24"/>
          <w:szCs w:val="24"/>
        </w:rPr>
        <w:t xml:space="preserve"> Dalı Giriş ve Nakil Geçiş Sınavına girmesi ve başarılı olması durumunda dilekçesinde talep ettiği Fagot Sanat Dalına geçiş yapması oy birliği ile kabul edilmiştir.</w:t>
      </w:r>
    </w:p>
    <w:p w:rsidR="00E6728A" w:rsidRPr="00857143" w:rsidRDefault="00E6728A" w:rsidP="00E6728A">
      <w:pPr>
        <w:rPr>
          <w:sz w:val="24"/>
          <w:szCs w:val="24"/>
        </w:rPr>
      </w:pPr>
      <w:r>
        <w:rPr>
          <w:sz w:val="24"/>
          <w:szCs w:val="24"/>
        </w:rPr>
        <w:tab/>
      </w:r>
      <w:r w:rsidRPr="00E6728A">
        <w:rPr>
          <w:b/>
          <w:sz w:val="24"/>
          <w:szCs w:val="24"/>
        </w:rPr>
        <w:t>Karar 9-</w:t>
      </w:r>
      <w:r w:rsidRPr="00E6728A">
        <w:rPr>
          <w:sz w:val="24"/>
          <w:szCs w:val="24"/>
        </w:rPr>
        <w:t xml:space="preserve"> </w:t>
      </w:r>
      <w:r w:rsidRPr="00857143">
        <w:rPr>
          <w:sz w:val="24"/>
          <w:szCs w:val="24"/>
        </w:rPr>
        <w:t xml:space="preserve">Müzik ve Bale Ortaokulu, Üflemeli ve Vurmalı Çalgılar </w:t>
      </w:r>
      <w:proofErr w:type="spellStart"/>
      <w:r w:rsidRPr="00857143">
        <w:rPr>
          <w:sz w:val="24"/>
          <w:szCs w:val="24"/>
        </w:rPr>
        <w:t>Anasanat</w:t>
      </w:r>
      <w:proofErr w:type="spellEnd"/>
      <w:r w:rsidRPr="00857143">
        <w:rPr>
          <w:sz w:val="24"/>
          <w:szCs w:val="24"/>
        </w:rPr>
        <w:t xml:space="preserve"> Dalı, Fagot Sanat Dalı 5. sınıf öğrencisi Teoman </w:t>
      </w:r>
      <w:proofErr w:type="spellStart"/>
      <w:r w:rsidRPr="00857143">
        <w:rPr>
          <w:sz w:val="24"/>
          <w:szCs w:val="24"/>
        </w:rPr>
        <w:t>ESEN’in</w:t>
      </w:r>
      <w:proofErr w:type="spellEnd"/>
      <w:r w:rsidRPr="00857143">
        <w:rPr>
          <w:sz w:val="24"/>
          <w:szCs w:val="24"/>
        </w:rPr>
        <w:t xml:space="preserve"> velisi </w:t>
      </w:r>
      <w:proofErr w:type="spellStart"/>
      <w:r w:rsidRPr="00857143">
        <w:rPr>
          <w:sz w:val="24"/>
          <w:szCs w:val="24"/>
        </w:rPr>
        <w:t>Nelli</w:t>
      </w:r>
      <w:proofErr w:type="spellEnd"/>
      <w:r w:rsidRPr="00857143">
        <w:rPr>
          <w:sz w:val="24"/>
          <w:szCs w:val="24"/>
        </w:rPr>
        <w:t xml:space="preserve"> </w:t>
      </w:r>
      <w:proofErr w:type="spellStart"/>
      <w:r w:rsidRPr="00857143">
        <w:rPr>
          <w:sz w:val="24"/>
          <w:szCs w:val="24"/>
        </w:rPr>
        <w:t>ESEN’in</w:t>
      </w:r>
      <w:proofErr w:type="spellEnd"/>
      <w:r w:rsidRPr="00857143">
        <w:rPr>
          <w:sz w:val="24"/>
          <w:szCs w:val="24"/>
        </w:rPr>
        <w:t xml:space="preserve"> Sanat Dalı değişikliği dilekçesi hakkında görüşüldü. </w:t>
      </w:r>
    </w:p>
    <w:p w:rsidR="00E6728A" w:rsidRDefault="00E6728A" w:rsidP="00E6728A">
      <w:pPr>
        <w:ind w:firstLine="708"/>
        <w:rPr>
          <w:sz w:val="24"/>
          <w:szCs w:val="24"/>
        </w:rPr>
      </w:pPr>
      <w:r w:rsidRPr="00857143">
        <w:rPr>
          <w:b/>
          <w:sz w:val="24"/>
          <w:szCs w:val="24"/>
        </w:rPr>
        <w:t>Görüşmeler sonunda;</w:t>
      </w:r>
      <w:r w:rsidRPr="00857143">
        <w:rPr>
          <w:sz w:val="24"/>
          <w:szCs w:val="24"/>
        </w:rPr>
        <w:t xml:space="preserve"> Müzik ve Bale Ortaokulu, Üflemeli ve Vurmalı Çalgılar </w:t>
      </w:r>
      <w:proofErr w:type="spellStart"/>
      <w:r w:rsidRPr="00857143">
        <w:rPr>
          <w:sz w:val="24"/>
          <w:szCs w:val="24"/>
        </w:rPr>
        <w:t>Anasanat</w:t>
      </w:r>
      <w:proofErr w:type="spellEnd"/>
      <w:r w:rsidRPr="00857143">
        <w:rPr>
          <w:sz w:val="24"/>
          <w:szCs w:val="24"/>
        </w:rPr>
        <w:t xml:space="preserve"> Dalı, Fagot Sanat Dalı 5. sınıf öğrencisi Teoman </w:t>
      </w:r>
      <w:proofErr w:type="spellStart"/>
      <w:r w:rsidRPr="00857143">
        <w:rPr>
          <w:sz w:val="24"/>
          <w:szCs w:val="24"/>
        </w:rPr>
        <w:t>ESEN’in</w:t>
      </w:r>
      <w:proofErr w:type="spellEnd"/>
      <w:r w:rsidRPr="00857143">
        <w:rPr>
          <w:sz w:val="24"/>
          <w:szCs w:val="24"/>
        </w:rPr>
        <w:t xml:space="preserve">, 2022 – 2023 eğitim öğretim yılı için yapılacak olan Üflemeli ve Vurmalı Çalgılar </w:t>
      </w:r>
      <w:proofErr w:type="spellStart"/>
      <w:r w:rsidRPr="00857143">
        <w:rPr>
          <w:sz w:val="24"/>
          <w:szCs w:val="24"/>
        </w:rPr>
        <w:t>Anasanat</w:t>
      </w:r>
      <w:proofErr w:type="spellEnd"/>
      <w:r w:rsidRPr="00857143">
        <w:rPr>
          <w:sz w:val="24"/>
          <w:szCs w:val="24"/>
        </w:rPr>
        <w:t xml:space="preserve"> Dalı Giriş ve Nakil Geçiş Sınavına girmesi ve başarılı olması durumunda dilekçesinde talep ettiği </w:t>
      </w:r>
      <w:proofErr w:type="spellStart"/>
      <w:r w:rsidRPr="00857143">
        <w:rPr>
          <w:sz w:val="24"/>
          <w:szCs w:val="24"/>
        </w:rPr>
        <w:t>Klarinet</w:t>
      </w:r>
      <w:proofErr w:type="spellEnd"/>
      <w:r w:rsidRPr="00857143">
        <w:rPr>
          <w:sz w:val="24"/>
          <w:szCs w:val="24"/>
        </w:rPr>
        <w:t xml:space="preserve"> Sanat Dalına geçiş yapması oy birliği ile kabul edilmiştir.</w:t>
      </w:r>
    </w:p>
    <w:p w:rsidR="0008252A" w:rsidRDefault="0008252A" w:rsidP="00E6728A">
      <w:pPr>
        <w:ind w:firstLine="708"/>
        <w:rPr>
          <w:sz w:val="24"/>
          <w:szCs w:val="24"/>
        </w:rPr>
      </w:pPr>
    </w:p>
    <w:p w:rsidR="0008252A" w:rsidRDefault="0008252A" w:rsidP="00E6728A">
      <w:pPr>
        <w:ind w:firstLine="708"/>
        <w:rPr>
          <w:sz w:val="24"/>
          <w:szCs w:val="24"/>
        </w:rPr>
      </w:pPr>
    </w:p>
    <w:p w:rsidR="0008252A" w:rsidRDefault="0008252A" w:rsidP="00E6728A">
      <w:pPr>
        <w:ind w:firstLine="708"/>
        <w:rPr>
          <w:sz w:val="24"/>
          <w:szCs w:val="24"/>
        </w:rPr>
      </w:pPr>
    </w:p>
    <w:p w:rsidR="0008252A" w:rsidRDefault="0008252A" w:rsidP="00E6728A">
      <w:pPr>
        <w:ind w:firstLine="708"/>
        <w:rPr>
          <w:sz w:val="24"/>
          <w:szCs w:val="24"/>
        </w:rPr>
      </w:pPr>
    </w:p>
    <w:p w:rsidR="0008252A" w:rsidRDefault="0008252A" w:rsidP="00E6728A">
      <w:pPr>
        <w:ind w:firstLine="708"/>
        <w:rPr>
          <w:sz w:val="24"/>
          <w:szCs w:val="24"/>
        </w:rPr>
      </w:pPr>
    </w:p>
    <w:p w:rsidR="0008252A" w:rsidRDefault="0008252A" w:rsidP="00E6728A">
      <w:pPr>
        <w:ind w:firstLine="708"/>
        <w:rPr>
          <w:sz w:val="24"/>
          <w:szCs w:val="24"/>
        </w:rPr>
      </w:pPr>
    </w:p>
    <w:p w:rsidR="0008252A" w:rsidRDefault="0008252A" w:rsidP="00E6728A">
      <w:pPr>
        <w:ind w:firstLine="708"/>
        <w:rPr>
          <w:sz w:val="24"/>
          <w:szCs w:val="24"/>
        </w:rPr>
      </w:pPr>
    </w:p>
    <w:p w:rsidR="0008252A" w:rsidRPr="00857143" w:rsidRDefault="0008252A" w:rsidP="00324B28">
      <w:pPr>
        <w:ind w:firstLine="0"/>
        <w:rPr>
          <w:sz w:val="24"/>
          <w:szCs w:val="24"/>
        </w:rPr>
      </w:pPr>
    </w:p>
    <w:p w:rsidR="0008252A" w:rsidRPr="00974429" w:rsidRDefault="0008252A" w:rsidP="0008252A">
      <w:pPr>
        <w:rPr>
          <w:sz w:val="24"/>
          <w:szCs w:val="24"/>
        </w:rPr>
      </w:pPr>
      <w:r>
        <w:rPr>
          <w:b/>
          <w:sz w:val="24"/>
          <w:szCs w:val="24"/>
        </w:rPr>
        <w:lastRenderedPageBreak/>
        <w:tab/>
        <w:t>Karar 10-</w:t>
      </w:r>
      <w:proofErr w:type="gramStart"/>
      <w:r w:rsidRPr="00974429">
        <w:rPr>
          <w:sz w:val="24"/>
          <w:szCs w:val="24"/>
        </w:rPr>
        <w:t>2021 -</w:t>
      </w:r>
      <w:proofErr w:type="gramEnd"/>
      <w:r w:rsidRPr="00974429">
        <w:rPr>
          <w:sz w:val="24"/>
          <w:szCs w:val="24"/>
        </w:rPr>
        <w:t xml:space="preserve"> 2022 Eğitim - Öğretim yılı Bahar yarıyılı Lisans mezuniyetleri hakkında görüşüldü.</w:t>
      </w:r>
    </w:p>
    <w:p w:rsidR="0008252A" w:rsidRPr="00974429" w:rsidRDefault="0008252A" w:rsidP="0008252A">
      <w:pPr>
        <w:rPr>
          <w:sz w:val="24"/>
          <w:szCs w:val="24"/>
        </w:rPr>
      </w:pPr>
      <w:r w:rsidRPr="00974429">
        <w:rPr>
          <w:b/>
          <w:sz w:val="24"/>
          <w:szCs w:val="24"/>
        </w:rPr>
        <w:t>Görüşmeler sonunda;</w:t>
      </w:r>
      <w:r w:rsidRPr="00974429">
        <w:rPr>
          <w:sz w:val="24"/>
          <w:szCs w:val="24"/>
        </w:rPr>
        <w:t xml:space="preserve"> </w:t>
      </w:r>
      <w:proofErr w:type="gramStart"/>
      <w:r w:rsidRPr="00974429">
        <w:rPr>
          <w:sz w:val="24"/>
          <w:szCs w:val="24"/>
        </w:rPr>
        <w:t>2021 -</w:t>
      </w:r>
      <w:proofErr w:type="gramEnd"/>
      <w:r w:rsidRPr="00974429">
        <w:rPr>
          <w:sz w:val="24"/>
          <w:szCs w:val="24"/>
        </w:rPr>
        <w:t xml:space="preserve"> 2022 Eğitim - Öğretim yılı Bahar yarıyılı Lisans programlarından mezun olan öğrenciler ekli listede belirlenmiş olup, mezuniyetleri oy birliği ile kabul edilmiştir.</w:t>
      </w:r>
    </w:p>
    <w:p w:rsidR="0008252A" w:rsidRPr="00B37542" w:rsidRDefault="0008252A" w:rsidP="0008252A"/>
    <w:p w:rsidR="0008252A" w:rsidRDefault="0008252A" w:rsidP="0008252A"/>
    <w:tbl>
      <w:tblPr>
        <w:tblW w:w="9967" w:type="dxa"/>
        <w:tblInd w:w="-72" w:type="dxa"/>
        <w:tblCellMar>
          <w:left w:w="70" w:type="dxa"/>
          <w:right w:w="70" w:type="dxa"/>
        </w:tblCellMar>
        <w:tblLook w:val="04A0" w:firstRow="1" w:lastRow="0" w:firstColumn="1" w:lastColumn="0" w:noHBand="0" w:noVBand="1"/>
      </w:tblPr>
      <w:tblGrid>
        <w:gridCol w:w="1243"/>
        <w:gridCol w:w="1356"/>
        <w:gridCol w:w="1410"/>
        <w:gridCol w:w="3597"/>
        <w:gridCol w:w="2361"/>
      </w:tblGrid>
      <w:tr w:rsidR="0008252A" w:rsidTr="00324B28">
        <w:trPr>
          <w:trHeight w:val="166"/>
        </w:trPr>
        <w:tc>
          <w:tcPr>
            <w:tcW w:w="996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52A" w:rsidRDefault="0008252A" w:rsidP="002D3FC6">
            <w:pPr>
              <w:jc w:val="center"/>
              <w:rPr>
                <w:rFonts w:ascii="Calibri" w:hAnsi="Calibri" w:cs="Calibri"/>
                <w:b/>
                <w:bCs/>
                <w:color w:val="000000"/>
              </w:rPr>
            </w:pPr>
            <w:proofErr w:type="gramStart"/>
            <w:r>
              <w:rPr>
                <w:rFonts w:ascii="Calibri" w:hAnsi="Calibri" w:cs="Calibri"/>
                <w:b/>
                <w:bCs/>
                <w:color w:val="000000"/>
              </w:rPr>
              <w:t>2021 -</w:t>
            </w:r>
            <w:proofErr w:type="gramEnd"/>
            <w:r>
              <w:rPr>
                <w:rFonts w:ascii="Calibri" w:hAnsi="Calibri" w:cs="Calibri"/>
                <w:b/>
                <w:bCs/>
                <w:color w:val="000000"/>
              </w:rPr>
              <w:t xml:space="preserve"> 2022 EĞİTİM ÖĞRETİM YILI BAHAR DÖNEMİ LİSANS MEZUNLARI</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b/>
                <w:bCs/>
                <w:color w:val="000000"/>
              </w:rPr>
            </w:pPr>
            <w:r>
              <w:rPr>
                <w:rFonts w:ascii="Calibri" w:hAnsi="Calibri" w:cs="Calibri"/>
                <w:b/>
                <w:bCs/>
                <w:color w:val="000000"/>
              </w:rPr>
              <w:t>ÖĞRENCİ NUMARASI</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b/>
                <w:bCs/>
                <w:color w:val="000000"/>
              </w:rPr>
            </w:pPr>
            <w:r>
              <w:rPr>
                <w:rFonts w:ascii="Calibri" w:hAnsi="Calibri" w:cs="Calibri"/>
                <w:b/>
                <w:bCs/>
                <w:color w:val="000000"/>
              </w:rPr>
              <w:t>ADI SOYADI</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b/>
                <w:bCs/>
                <w:color w:val="000000"/>
              </w:rPr>
            </w:pPr>
            <w:r>
              <w:rPr>
                <w:rFonts w:ascii="Calibri" w:hAnsi="Calibri" w:cs="Calibri"/>
                <w:b/>
                <w:bCs/>
                <w:color w:val="000000"/>
              </w:rPr>
              <w:t>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b/>
                <w:bCs/>
                <w:color w:val="000000"/>
              </w:rPr>
            </w:pPr>
            <w:r>
              <w:rPr>
                <w:rFonts w:ascii="Calibri" w:hAnsi="Calibri" w:cs="Calibri"/>
                <w:b/>
                <w:bCs/>
                <w:color w:val="000000"/>
              </w:rPr>
              <w:t>ANASANAT /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b/>
                <w:bCs/>
                <w:color w:val="000000"/>
              </w:rPr>
            </w:pPr>
            <w:r>
              <w:rPr>
                <w:rFonts w:ascii="Calibri" w:hAnsi="Calibri" w:cs="Calibri"/>
                <w:b/>
                <w:bCs/>
                <w:color w:val="000000"/>
              </w:rPr>
              <w:t>MEZUNİYET NOTU</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2018085004</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ÇAĞATAY SEÇKİN</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MÜZİK 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YAYLI ÇALGILAR ANASANAT DALI KEMAN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96,19</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2018084002</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BATUHAN GÜLTEKİN</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SAHNE SANATLARI 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BALE ANASANAT DALI BALE DANSÇILIĞI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96,18</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2018085003</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İLUNA SU PINAR</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MÜZİK 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YAYLI ÇALGILAR ANASANAT DALI KEMAN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92,93</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2018085001</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ECE ABANA</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MÜZİK 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YAYLI ÇALGILAR ANASANAT DALI KEMAN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91,61</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2018086003</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SILA TOPATAN</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MÜZİK 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ÜFLEMELİ VE VURMALI ÇALGILAR ANASANAT DALI KLARİNET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86,71</w:t>
            </w:r>
          </w:p>
        </w:tc>
      </w:tr>
      <w:tr w:rsidR="0008252A" w:rsidTr="00324B28">
        <w:trPr>
          <w:trHeight w:val="166"/>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2018086005</w:t>
            </w:r>
          </w:p>
        </w:tc>
        <w:tc>
          <w:tcPr>
            <w:tcW w:w="1356"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YAPRAK TUANA CAMKIRAN</w:t>
            </w:r>
          </w:p>
        </w:tc>
        <w:tc>
          <w:tcPr>
            <w:tcW w:w="1410"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MÜZİK BÖLÜMÜ</w:t>
            </w:r>
          </w:p>
        </w:tc>
        <w:tc>
          <w:tcPr>
            <w:tcW w:w="359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ÜFLEMELİ VE VURMALI ÇALGILAR ANASANAT DALI FLÜT SANAT DALI</w:t>
            </w:r>
          </w:p>
        </w:tc>
        <w:tc>
          <w:tcPr>
            <w:tcW w:w="2357" w:type="dxa"/>
            <w:tcBorders>
              <w:top w:val="nil"/>
              <w:left w:val="nil"/>
              <w:bottom w:val="single" w:sz="4" w:space="0" w:color="auto"/>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85,94</w:t>
            </w:r>
          </w:p>
        </w:tc>
      </w:tr>
      <w:tr w:rsidR="0008252A" w:rsidTr="00324B28">
        <w:trPr>
          <w:trHeight w:val="54"/>
        </w:trPr>
        <w:tc>
          <w:tcPr>
            <w:tcW w:w="1243" w:type="dxa"/>
            <w:tcBorders>
              <w:top w:val="nil"/>
              <w:left w:val="single" w:sz="4" w:space="0" w:color="auto"/>
              <w:bottom w:val="nil"/>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2018085002</w:t>
            </w:r>
          </w:p>
        </w:tc>
        <w:tc>
          <w:tcPr>
            <w:tcW w:w="1356" w:type="dxa"/>
            <w:tcBorders>
              <w:top w:val="nil"/>
              <w:left w:val="nil"/>
              <w:bottom w:val="nil"/>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AİŞE BETÜL GÜNERİ</w:t>
            </w:r>
          </w:p>
        </w:tc>
        <w:tc>
          <w:tcPr>
            <w:tcW w:w="1410" w:type="dxa"/>
            <w:tcBorders>
              <w:top w:val="nil"/>
              <w:left w:val="nil"/>
              <w:bottom w:val="nil"/>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MÜZİK BÖLÜMÜ</w:t>
            </w:r>
          </w:p>
        </w:tc>
        <w:tc>
          <w:tcPr>
            <w:tcW w:w="3597" w:type="dxa"/>
            <w:tcBorders>
              <w:top w:val="nil"/>
              <w:left w:val="nil"/>
              <w:bottom w:val="nil"/>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YAYLI ÇALGILAR ANASANAT DALI KEMAN SANAT DALI</w:t>
            </w:r>
          </w:p>
        </w:tc>
        <w:tc>
          <w:tcPr>
            <w:tcW w:w="2357" w:type="dxa"/>
            <w:tcBorders>
              <w:top w:val="nil"/>
              <w:left w:val="nil"/>
              <w:bottom w:val="nil"/>
              <w:right w:val="single" w:sz="4" w:space="0" w:color="auto"/>
            </w:tcBorders>
            <w:shd w:val="clear" w:color="auto" w:fill="auto"/>
            <w:noWrap/>
            <w:vAlign w:val="center"/>
            <w:hideMark/>
          </w:tcPr>
          <w:p w:rsidR="0008252A" w:rsidRDefault="0008252A" w:rsidP="002D3FC6">
            <w:pPr>
              <w:jc w:val="center"/>
              <w:rPr>
                <w:rFonts w:ascii="Calibri" w:hAnsi="Calibri" w:cs="Calibri"/>
                <w:color w:val="000000"/>
              </w:rPr>
            </w:pPr>
            <w:r>
              <w:rPr>
                <w:rFonts w:ascii="Calibri" w:hAnsi="Calibri" w:cs="Calibri"/>
                <w:color w:val="000000"/>
              </w:rPr>
              <w:t>85,93</w:t>
            </w:r>
          </w:p>
        </w:tc>
      </w:tr>
      <w:tr w:rsidR="00324B28" w:rsidTr="00324B28">
        <w:trPr>
          <w:trHeight w:val="54"/>
        </w:trPr>
        <w:tc>
          <w:tcPr>
            <w:tcW w:w="1243" w:type="dxa"/>
            <w:tcBorders>
              <w:top w:val="nil"/>
              <w:left w:val="single" w:sz="4" w:space="0" w:color="auto"/>
              <w:bottom w:val="single" w:sz="4" w:space="0" w:color="auto"/>
              <w:right w:val="single" w:sz="4" w:space="0" w:color="auto"/>
            </w:tcBorders>
            <w:shd w:val="clear" w:color="auto" w:fill="auto"/>
            <w:noWrap/>
            <w:vAlign w:val="center"/>
          </w:tcPr>
          <w:p w:rsidR="00324B28" w:rsidRDefault="00324B28" w:rsidP="002D3FC6">
            <w:pPr>
              <w:jc w:val="center"/>
              <w:rPr>
                <w:rFonts w:ascii="Calibri" w:hAnsi="Calibri" w:cs="Calibri"/>
                <w:color w:val="000000"/>
              </w:rPr>
            </w:pPr>
          </w:p>
        </w:tc>
        <w:tc>
          <w:tcPr>
            <w:tcW w:w="1356" w:type="dxa"/>
            <w:tcBorders>
              <w:top w:val="nil"/>
              <w:left w:val="nil"/>
              <w:bottom w:val="single" w:sz="4" w:space="0" w:color="auto"/>
              <w:right w:val="single" w:sz="4" w:space="0" w:color="auto"/>
            </w:tcBorders>
            <w:shd w:val="clear" w:color="auto" w:fill="auto"/>
            <w:noWrap/>
            <w:vAlign w:val="center"/>
          </w:tcPr>
          <w:p w:rsidR="00324B28" w:rsidRDefault="00324B28" w:rsidP="002D3FC6">
            <w:pPr>
              <w:jc w:val="center"/>
              <w:rPr>
                <w:rFonts w:ascii="Calibri" w:hAnsi="Calibri" w:cs="Calibri"/>
                <w:color w:val="000000"/>
              </w:rPr>
            </w:pPr>
          </w:p>
        </w:tc>
        <w:tc>
          <w:tcPr>
            <w:tcW w:w="1410" w:type="dxa"/>
            <w:tcBorders>
              <w:top w:val="nil"/>
              <w:left w:val="nil"/>
              <w:bottom w:val="single" w:sz="4" w:space="0" w:color="auto"/>
              <w:right w:val="single" w:sz="4" w:space="0" w:color="auto"/>
            </w:tcBorders>
            <w:shd w:val="clear" w:color="auto" w:fill="auto"/>
            <w:noWrap/>
            <w:vAlign w:val="center"/>
          </w:tcPr>
          <w:p w:rsidR="00324B28" w:rsidRDefault="00324B28" w:rsidP="002D3FC6">
            <w:pPr>
              <w:jc w:val="center"/>
              <w:rPr>
                <w:rFonts w:ascii="Calibri" w:hAnsi="Calibri" w:cs="Calibri"/>
                <w:color w:val="000000"/>
              </w:rPr>
            </w:pPr>
          </w:p>
        </w:tc>
        <w:tc>
          <w:tcPr>
            <w:tcW w:w="3597" w:type="dxa"/>
            <w:tcBorders>
              <w:top w:val="nil"/>
              <w:left w:val="nil"/>
              <w:bottom w:val="single" w:sz="4" w:space="0" w:color="auto"/>
              <w:right w:val="single" w:sz="4" w:space="0" w:color="auto"/>
            </w:tcBorders>
            <w:shd w:val="clear" w:color="auto" w:fill="auto"/>
            <w:noWrap/>
            <w:vAlign w:val="center"/>
          </w:tcPr>
          <w:p w:rsidR="00324B28" w:rsidRDefault="00324B28" w:rsidP="002D3FC6">
            <w:pPr>
              <w:jc w:val="center"/>
              <w:rPr>
                <w:rFonts w:ascii="Calibri" w:hAnsi="Calibri" w:cs="Calibri"/>
                <w:color w:val="000000"/>
              </w:rPr>
            </w:pPr>
          </w:p>
        </w:tc>
        <w:tc>
          <w:tcPr>
            <w:tcW w:w="2357" w:type="dxa"/>
            <w:tcBorders>
              <w:top w:val="nil"/>
              <w:left w:val="nil"/>
              <w:bottom w:val="single" w:sz="4" w:space="0" w:color="auto"/>
              <w:right w:val="single" w:sz="4" w:space="0" w:color="auto"/>
            </w:tcBorders>
            <w:shd w:val="clear" w:color="auto" w:fill="auto"/>
            <w:noWrap/>
            <w:vAlign w:val="center"/>
          </w:tcPr>
          <w:p w:rsidR="00324B28" w:rsidRDefault="00324B28" w:rsidP="002D3FC6">
            <w:pPr>
              <w:jc w:val="center"/>
              <w:rPr>
                <w:rFonts w:ascii="Calibri" w:hAnsi="Calibri" w:cs="Calibri"/>
                <w:color w:val="000000"/>
              </w:rPr>
            </w:pPr>
          </w:p>
        </w:tc>
      </w:tr>
    </w:tbl>
    <w:p w:rsidR="0008252A" w:rsidRPr="00857143" w:rsidRDefault="0008252A" w:rsidP="00324B28">
      <w:pPr>
        <w:ind w:firstLine="0"/>
        <w:rPr>
          <w:sz w:val="24"/>
          <w:szCs w:val="24"/>
        </w:rPr>
      </w:pPr>
    </w:p>
    <w:p w:rsidR="00324B28" w:rsidRDefault="00324B28" w:rsidP="00324B28">
      <w:pPr>
        <w:rPr>
          <w:sz w:val="24"/>
          <w:szCs w:val="24"/>
        </w:rPr>
      </w:pPr>
      <w:r w:rsidRPr="00324B28">
        <w:rPr>
          <w:b/>
          <w:sz w:val="24"/>
          <w:szCs w:val="24"/>
        </w:rPr>
        <w:tab/>
        <w:t>Karar 11-</w:t>
      </w:r>
      <w:r w:rsidRPr="00324B28">
        <w:rPr>
          <w:sz w:val="24"/>
          <w:szCs w:val="24"/>
        </w:rPr>
        <w:t xml:space="preserve"> </w:t>
      </w:r>
      <w:r w:rsidRPr="0039389D">
        <w:rPr>
          <w:sz w:val="24"/>
          <w:szCs w:val="24"/>
        </w:rPr>
        <w:t>Devlet Konservatuvarı</w:t>
      </w:r>
      <w:r>
        <w:rPr>
          <w:sz w:val="24"/>
          <w:szCs w:val="24"/>
        </w:rPr>
        <w:t>nda 2547 Sayılı Yasanın</w:t>
      </w:r>
      <w:r w:rsidRPr="0039389D">
        <w:rPr>
          <w:sz w:val="24"/>
          <w:szCs w:val="24"/>
        </w:rPr>
        <w:t xml:space="preserve">  </w:t>
      </w:r>
      <w:r>
        <w:rPr>
          <w:sz w:val="24"/>
          <w:szCs w:val="24"/>
        </w:rPr>
        <w:t xml:space="preserve">34. Maddesine göre çalıştırılan Yabancı Uyruklu Sözleşmeli Öğretim Elemanlarının 2022 Yılı brüt Sözleşme ücretlerinin kamu görevlilerine 2022 yılı ilk altı ayı için Hazine ve Maliye Bakanlığı Bütçe Mali Kontrol Genel Müdürlüğünün 22.01.2022 tarih ve 903791 sayılı genelgesinin 1. Maddesi (f) fıkrası ( e) bendine göre; Çeşitli statüde sözleşmeli olarak 2022 yılında çalıştırılan öğretim elemanlarının sözleşmelerine % 30,95 oranında artış uygulanması” uygun görülerek 01.01.2022 tarihinden itibaren uygulamaya konulduğu ve 2. Altı aylık Temmuz 2022 artış oranın ise % 40 civarında olacağının açıklanması nedeniyle;  emsali öğretim görevlisinin almış olduğu ücretin altında hizmet vereceği ve yasalara da uygun olmayacağı için söz konusu genelge hükümlerine göre 2022 Yılı 2. Altı aylık artış oranı % 40’ın  Brüt Sözleşme Ücretlerine yansıtılarak aşağıda belirtilen tutarlar üzerinden iyileştirilmesi hakkında görüşüldü. </w:t>
      </w:r>
    </w:p>
    <w:tbl>
      <w:tblPr>
        <w:tblW w:w="10145" w:type="dxa"/>
        <w:tblCellMar>
          <w:left w:w="70" w:type="dxa"/>
          <w:right w:w="70" w:type="dxa"/>
        </w:tblCellMar>
        <w:tblLook w:val="04A0" w:firstRow="1" w:lastRow="0" w:firstColumn="1" w:lastColumn="0" w:noHBand="0" w:noVBand="1"/>
      </w:tblPr>
      <w:tblGrid>
        <w:gridCol w:w="1124"/>
        <w:gridCol w:w="2732"/>
        <w:gridCol w:w="2443"/>
        <w:gridCol w:w="2055"/>
        <w:gridCol w:w="1791"/>
      </w:tblGrid>
      <w:tr w:rsidR="00324B28" w:rsidRPr="003A2E0F" w:rsidTr="002D3FC6">
        <w:trPr>
          <w:trHeight w:val="361"/>
        </w:trPr>
        <w:tc>
          <w:tcPr>
            <w:tcW w:w="10145" w:type="dxa"/>
            <w:gridSpan w:val="5"/>
            <w:tcBorders>
              <w:top w:val="single" w:sz="8" w:space="0" w:color="auto"/>
              <w:left w:val="single" w:sz="8" w:space="0" w:color="auto"/>
              <w:bottom w:val="nil"/>
              <w:right w:val="single" w:sz="8" w:space="0" w:color="000000"/>
            </w:tcBorders>
            <w:shd w:val="clear" w:color="auto" w:fill="auto"/>
            <w:noWrap/>
            <w:vAlign w:val="bottom"/>
            <w:hideMark/>
          </w:tcPr>
          <w:p w:rsidR="00324B28" w:rsidRPr="003A2E0F" w:rsidRDefault="00324B28" w:rsidP="002D3FC6">
            <w:pPr>
              <w:jc w:val="center"/>
              <w:rPr>
                <w:b/>
                <w:bCs/>
                <w:sz w:val="18"/>
                <w:szCs w:val="18"/>
              </w:rPr>
            </w:pPr>
            <w:r w:rsidRPr="003A2E0F">
              <w:rPr>
                <w:b/>
                <w:bCs/>
                <w:sz w:val="18"/>
                <w:szCs w:val="18"/>
              </w:rPr>
              <w:t>2022 MALİ YILI YABANCI UYRUKLU PERSONEL ÇALIŞMA SÜRELERİ VE SÖZLEŞME ÜCRETLERİ TEKLİFİ</w:t>
            </w:r>
          </w:p>
        </w:tc>
      </w:tr>
      <w:tr w:rsidR="00324B28" w:rsidRPr="003A2E0F" w:rsidTr="002D3FC6">
        <w:trPr>
          <w:trHeight w:val="361"/>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4B28" w:rsidRPr="003A2E0F" w:rsidRDefault="00324B28" w:rsidP="002D3FC6">
            <w:pPr>
              <w:rPr>
                <w:b/>
                <w:bCs/>
                <w:sz w:val="18"/>
                <w:szCs w:val="18"/>
              </w:rPr>
            </w:pPr>
            <w:r w:rsidRPr="003A2E0F">
              <w:rPr>
                <w:b/>
                <w:bCs/>
                <w:sz w:val="18"/>
                <w:szCs w:val="18"/>
              </w:rPr>
              <w:t>UNVAN</w:t>
            </w:r>
          </w:p>
        </w:tc>
        <w:tc>
          <w:tcPr>
            <w:tcW w:w="2732" w:type="dxa"/>
            <w:tcBorders>
              <w:top w:val="single" w:sz="8" w:space="0" w:color="auto"/>
              <w:left w:val="nil"/>
              <w:bottom w:val="single" w:sz="8" w:space="0" w:color="auto"/>
              <w:right w:val="single" w:sz="4" w:space="0" w:color="auto"/>
            </w:tcBorders>
            <w:shd w:val="clear" w:color="auto" w:fill="auto"/>
            <w:noWrap/>
            <w:vAlign w:val="bottom"/>
            <w:hideMark/>
          </w:tcPr>
          <w:p w:rsidR="00324B28" w:rsidRPr="003A2E0F" w:rsidRDefault="00324B28" w:rsidP="002D3FC6">
            <w:pPr>
              <w:rPr>
                <w:b/>
                <w:bCs/>
                <w:sz w:val="18"/>
                <w:szCs w:val="18"/>
              </w:rPr>
            </w:pPr>
            <w:r w:rsidRPr="003A2E0F">
              <w:rPr>
                <w:b/>
                <w:bCs/>
                <w:sz w:val="18"/>
                <w:szCs w:val="18"/>
              </w:rPr>
              <w:t>ADI-SOYADI</w:t>
            </w:r>
          </w:p>
        </w:tc>
        <w:tc>
          <w:tcPr>
            <w:tcW w:w="2443" w:type="dxa"/>
            <w:tcBorders>
              <w:top w:val="single" w:sz="8" w:space="0" w:color="auto"/>
              <w:left w:val="nil"/>
              <w:bottom w:val="single" w:sz="8" w:space="0" w:color="auto"/>
              <w:right w:val="single" w:sz="4" w:space="0" w:color="auto"/>
            </w:tcBorders>
            <w:shd w:val="clear" w:color="auto" w:fill="auto"/>
            <w:noWrap/>
            <w:vAlign w:val="bottom"/>
            <w:hideMark/>
          </w:tcPr>
          <w:p w:rsidR="00324B28" w:rsidRPr="003A2E0F" w:rsidRDefault="00324B28" w:rsidP="002D3FC6">
            <w:pPr>
              <w:jc w:val="center"/>
              <w:rPr>
                <w:b/>
                <w:bCs/>
                <w:sz w:val="18"/>
                <w:szCs w:val="18"/>
              </w:rPr>
            </w:pPr>
            <w:r w:rsidRPr="003A2E0F">
              <w:rPr>
                <w:b/>
                <w:bCs/>
                <w:sz w:val="18"/>
                <w:szCs w:val="18"/>
              </w:rPr>
              <w:t>ÇALIŞMA SÜRESİ</w:t>
            </w:r>
          </w:p>
        </w:tc>
        <w:tc>
          <w:tcPr>
            <w:tcW w:w="2055" w:type="dxa"/>
            <w:tcBorders>
              <w:top w:val="single" w:sz="8" w:space="0" w:color="auto"/>
              <w:left w:val="nil"/>
              <w:bottom w:val="single" w:sz="8" w:space="0" w:color="auto"/>
              <w:right w:val="single" w:sz="4" w:space="0" w:color="auto"/>
            </w:tcBorders>
            <w:shd w:val="clear" w:color="auto" w:fill="auto"/>
            <w:noWrap/>
            <w:vAlign w:val="bottom"/>
            <w:hideMark/>
          </w:tcPr>
          <w:p w:rsidR="00324B28" w:rsidRPr="003A2E0F" w:rsidRDefault="00324B28" w:rsidP="002D3FC6">
            <w:pPr>
              <w:jc w:val="center"/>
              <w:rPr>
                <w:b/>
                <w:bCs/>
                <w:sz w:val="18"/>
                <w:szCs w:val="18"/>
              </w:rPr>
            </w:pPr>
            <w:r w:rsidRPr="003A2E0F">
              <w:rPr>
                <w:b/>
                <w:bCs/>
                <w:sz w:val="18"/>
                <w:szCs w:val="18"/>
              </w:rPr>
              <w:t>2022 BRÜT SÖZLEŞMELERİ</w:t>
            </w:r>
          </w:p>
        </w:tc>
        <w:tc>
          <w:tcPr>
            <w:tcW w:w="1791" w:type="dxa"/>
            <w:tcBorders>
              <w:top w:val="single" w:sz="8" w:space="0" w:color="auto"/>
              <w:left w:val="nil"/>
              <w:bottom w:val="single" w:sz="8" w:space="0" w:color="auto"/>
              <w:right w:val="single" w:sz="8" w:space="0" w:color="auto"/>
            </w:tcBorders>
            <w:shd w:val="clear" w:color="auto" w:fill="auto"/>
            <w:noWrap/>
            <w:vAlign w:val="bottom"/>
            <w:hideMark/>
          </w:tcPr>
          <w:p w:rsidR="00324B28" w:rsidRPr="003A2E0F" w:rsidRDefault="00324B28" w:rsidP="002D3FC6">
            <w:pPr>
              <w:jc w:val="center"/>
              <w:rPr>
                <w:b/>
                <w:bCs/>
                <w:sz w:val="18"/>
                <w:szCs w:val="18"/>
              </w:rPr>
            </w:pPr>
            <w:proofErr w:type="gramStart"/>
            <w:r w:rsidRPr="003A2E0F">
              <w:rPr>
                <w:b/>
                <w:bCs/>
                <w:sz w:val="18"/>
                <w:szCs w:val="18"/>
              </w:rPr>
              <w:t>% 30,95</w:t>
            </w:r>
            <w:proofErr w:type="gramEnd"/>
            <w:r w:rsidRPr="003A2E0F">
              <w:rPr>
                <w:b/>
                <w:bCs/>
                <w:sz w:val="18"/>
                <w:szCs w:val="18"/>
              </w:rPr>
              <w:t xml:space="preserve"> </w:t>
            </w:r>
            <w:r>
              <w:rPr>
                <w:b/>
                <w:bCs/>
                <w:sz w:val="18"/>
                <w:szCs w:val="18"/>
              </w:rPr>
              <w:t>+40</w:t>
            </w:r>
            <w:r w:rsidRPr="003A2E0F">
              <w:rPr>
                <w:b/>
                <w:bCs/>
                <w:sz w:val="18"/>
                <w:szCs w:val="18"/>
              </w:rPr>
              <w:t>artışlı</w:t>
            </w:r>
          </w:p>
        </w:tc>
      </w:tr>
      <w:tr w:rsidR="00324B28" w:rsidRPr="003A2E0F" w:rsidTr="002D3FC6">
        <w:trPr>
          <w:trHeight w:val="361"/>
        </w:trPr>
        <w:tc>
          <w:tcPr>
            <w:tcW w:w="112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24B28" w:rsidRPr="003A2E0F" w:rsidRDefault="00324B28" w:rsidP="002D3FC6">
            <w:pPr>
              <w:rPr>
                <w:sz w:val="18"/>
                <w:szCs w:val="18"/>
              </w:rPr>
            </w:pPr>
            <w:proofErr w:type="spellStart"/>
            <w:r w:rsidRPr="003A2E0F">
              <w:rPr>
                <w:sz w:val="18"/>
                <w:szCs w:val="18"/>
              </w:rPr>
              <w:t>Öğr</w:t>
            </w:r>
            <w:proofErr w:type="spellEnd"/>
            <w:r w:rsidRPr="003A2E0F">
              <w:rPr>
                <w:sz w:val="18"/>
                <w:szCs w:val="18"/>
              </w:rPr>
              <w:t>. Gör.</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324B28" w:rsidRPr="003A2E0F" w:rsidRDefault="00324B28" w:rsidP="002D3FC6">
            <w:pPr>
              <w:rPr>
                <w:sz w:val="18"/>
                <w:szCs w:val="18"/>
              </w:rPr>
            </w:pPr>
            <w:proofErr w:type="spellStart"/>
            <w:r w:rsidRPr="003A2E0F">
              <w:rPr>
                <w:sz w:val="18"/>
                <w:szCs w:val="18"/>
              </w:rPr>
              <w:t>Bakhtiyar</w:t>
            </w:r>
            <w:proofErr w:type="spellEnd"/>
            <w:r w:rsidRPr="003A2E0F">
              <w:rPr>
                <w:sz w:val="18"/>
                <w:szCs w:val="18"/>
              </w:rPr>
              <w:t xml:space="preserve"> MATNIYAZOV</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324B28" w:rsidRPr="003A2E0F" w:rsidRDefault="00324B28" w:rsidP="002D3FC6">
            <w:pPr>
              <w:jc w:val="center"/>
              <w:rPr>
                <w:sz w:val="18"/>
                <w:szCs w:val="18"/>
              </w:rPr>
            </w:pPr>
            <w:proofErr w:type="gramStart"/>
            <w:r w:rsidRPr="003A2E0F">
              <w:rPr>
                <w:sz w:val="18"/>
                <w:szCs w:val="18"/>
              </w:rPr>
              <w:t>01.01.2022  -</w:t>
            </w:r>
            <w:proofErr w:type="gramEnd"/>
            <w:r w:rsidRPr="003A2E0F">
              <w:rPr>
                <w:sz w:val="18"/>
                <w:szCs w:val="18"/>
              </w:rPr>
              <w:t xml:space="preserve">  31.12.2022</w:t>
            </w:r>
          </w:p>
        </w:tc>
        <w:tc>
          <w:tcPr>
            <w:tcW w:w="2055" w:type="dxa"/>
            <w:tcBorders>
              <w:top w:val="single" w:sz="4" w:space="0" w:color="auto"/>
              <w:left w:val="nil"/>
              <w:bottom w:val="single" w:sz="4" w:space="0" w:color="auto"/>
              <w:right w:val="single" w:sz="4" w:space="0" w:color="auto"/>
            </w:tcBorders>
            <w:shd w:val="clear" w:color="auto" w:fill="auto"/>
            <w:noWrap/>
            <w:vAlign w:val="bottom"/>
            <w:hideMark/>
          </w:tcPr>
          <w:p w:rsidR="00324B28" w:rsidRPr="003A2E0F" w:rsidRDefault="00324B28" w:rsidP="002D3FC6">
            <w:pPr>
              <w:jc w:val="center"/>
              <w:rPr>
                <w:sz w:val="18"/>
                <w:szCs w:val="18"/>
              </w:rPr>
            </w:pPr>
            <w:r w:rsidRPr="003A2E0F">
              <w:rPr>
                <w:sz w:val="18"/>
                <w:szCs w:val="18"/>
              </w:rPr>
              <w:t>11.000,00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324B28" w:rsidRPr="003A2E0F" w:rsidRDefault="00324B28" w:rsidP="002D3FC6">
            <w:pPr>
              <w:jc w:val="center"/>
              <w:rPr>
                <w:sz w:val="18"/>
                <w:szCs w:val="18"/>
              </w:rPr>
            </w:pPr>
            <w:r>
              <w:rPr>
                <w:sz w:val="18"/>
                <w:szCs w:val="18"/>
              </w:rPr>
              <w:t>19.000,00</w:t>
            </w:r>
          </w:p>
        </w:tc>
      </w:tr>
      <w:tr w:rsidR="00324B28" w:rsidRPr="003A2E0F" w:rsidTr="002D3FC6">
        <w:trPr>
          <w:trHeight w:val="361"/>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rsidR="00324B28" w:rsidRPr="003A2E0F" w:rsidRDefault="00324B28" w:rsidP="002D3FC6">
            <w:pPr>
              <w:rPr>
                <w:sz w:val="18"/>
                <w:szCs w:val="18"/>
              </w:rPr>
            </w:pPr>
            <w:proofErr w:type="spellStart"/>
            <w:r w:rsidRPr="003A2E0F">
              <w:rPr>
                <w:sz w:val="18"/>
                <w:szCs w:val="18"/>
              </w:rPr>
              <w:t>Öğr</w:t>
            </w:r>
            <w:proofErr w:type="spellEnd"/>
            <w:r w:rsidRPr="003A2E0F">
              <w:rPr>
                <w:sz w:val="18"/>
                <w:szCs w:val="18"/>
              </w:rPr>
              <w:t>. Gör.</w:t>
            </w:r>
          </w:p>
        </w:tc>
        <w:tc>
          <w:tcPr>
            <w:tcW w:w="2732" w:type="dxa"/>
            <w:tcBorders>
              <w:top w:val="nil"/>
              <w:left w:val="nil"/>
              <w:bottom w:val="single" w:sz="4" w:space="0" w:color="auto"/>
              <w:right w:val="single" w:sz="4" w:space="0" w:color="auto"/>
            </w:tcBorders>
            <w:shd w:val="clear" w:color="auto" w:fill="auto"/>
            <w:noWrap/>
            <w:vAlign w:val="bottom"/>
            <w:hideMark/>
          </w:tcPr>
          <w:p w:rsidR="00324B28" w:rsidRPr="003A2E0F" w:rsidRDefault="00324B28" w:rsidP="002D3FC6">
            <w:pPr>
              <w:rPr>
                <w:sz w:val="18"/>
                <w:szCs w:val="18"/>
              </w:rPr>
            </w:pPr>
            <w:proofErr w:type="spellStart"/>
            <w:r w:rsidRPr="003A2E0F">
              <w:rPr>
                <w:sz w:val="18"/>
                <w:szCs w:val="18"/>
              </w:rPr>
              <w:t>Vıorıca</w:t>
            </w:r>
            <w:proofErr w:type="spellEnd"/>
            <w:r w:rsidRPr="003A2E0F">
              <w:rPr>
                <w:sz w:val="18"/>
                <w:szCs w:val="18"/>
              </w:rPr>
              <w:t xml:space="preserve"> CHIABUR</w:t>
            </w:r>
          </w:p>
        </w:tc>
        <w:tc>
          <w:tcPr>
            <w:tcW w:w="2443" w:type="dxa"/>
            <w:tcBorders>
              <w:top w:val="nil"/>
              <w:left w:val="nil"/>
              <w:bottom w:val="single" w:sz="4" w:space="0" w:color="auto"/>
              <w:right w:val="single" w:sz="4" w:space="0" w:color="auto"/>
            </w:tcBorders>
            <w:shd w:val="clear" w:color="auto" w:fill="auto"/>
            <w:noWrap/>
            <w:vAlign w:val="bottom"/>
            <w:hideMark/>
          </w:tcPr>
          <w:p w:rsidR="00324B28" w:rsidRPr="003A2E0F" w:rsidRDefault="00324B28" w:rsidP="002D3FC6">
            <w:pPr>
              <w:jc w:val="center"/>
              <w:rPr>
                <w:sz w:val="18"/>
                <w:szCs w:val="18"/>
              </w:rPr>
            </w:pPr>
            <w:proofErr w:type="gramStart"/>
            <w:r w:rsidRPr="003A2E0F">
              <w:rPr>
                <w:sz w:val="18"/>
                <w:szCs w:val="18"/>
              </w:rPr>
              <w:t>01.01.2022  -</w:t>
            </w:r>
            <w:proofErr w:type="gramEnd"/>
            <w:r w:rsidRPr="003A2E0F">
              <w:rPr>
                <w:sz w:val="18"/>
                <w:szCs w:val="18"/>
              </w:rPr>
              <w:t xml:space="preserve">  31.12.2022</w:t>
            </w:r>
          </w:p>
        </w:tc>
        <w:tc>
          <w:tcPr>
            <w:tcW w:w="2055" w:type="dxa"/>
            <w:tcBorders>
              <w:top w:val="nil"/>
              <w:left w:val="nil"/>
              <w:bottom w:val="single" w:sz="4" w:space="0" w:color="auto"/>
              <w:right w:val="single" w:sz="4" w:space="0" w:color="auto"/>
            </w:tcBorders>
            <w:shd w:val="clear" w:color="auto" w:fill="auto"/>
            <w:noWrap/>
            <w:vAlign w:val="bottom"/>
            <w:hideMark/>
          </w:tcPr>
          <w:p w:rsidR="00324B28" w:rsidRPr="003A2E0F" w:rsidRDefault="00324B28" w:rsidP="002D3FC6">
            <w:pPr>
              <w:jc w:val="center"/>
              <w:rPr>
                <w:sz w:val="18"/>
                <w:szCs w:val="18"/>
              </w:rPr>
            </w:pPr>
            <w:r w:rsidRPr="003A2E0F">
              <w:rPr>
                <w:sz w:val="18"/>
                <w:szCs w:val="18"/>
              </w:rPr>
              <w:t>11.000,00</w:t>
            </w:r>
          </w:p>
        </w:tc>
        <w:tc>
          <w:tcPr>
            <w:tcW w:w="1791" w:type="dxa"/>
            <w:tcBorders>
              <w:top w:val="nil"/>
              <w:left w:val="nil"/>
              <w:bottom w:val="single" w:sz="4" w:space="0" w:color="auto"/>
              <w:right w:val="single" w:sz="8" w:space="0" w:color="auto"/>
            </w:tcBorders>
            <w:shd w:val="clear" w:color="auto" w:fill="auto"/>
            <w:noWrap/>
            <w:vAlign w:val="bottom"/>
            <w:hideMark/>
          </w:tcPr>
          <w:p w:rsidR="00324B28" w:rsidRPr="003A2E0F" w:rsidRDefault="00324B28" w:rsidP="002D3FC6">
            <w:pPr>
              <w:jc w:val="center"/>
              <w:rPr>
                <w:sz w:val="18"/>
                <w:szCs w:val="18"/>
              </w:rPr>
            </w:pPr>
            <w:r>
              <w:rPr>
                <w:sz w:val="18"/>
                <w:szCs w:val="18"/>
              </w:rPr>
              <w:t>19.000,00</w:t>
            </w:r>
          </w:p>
        </w:tc>
      </w:tr>
      <w:tr w:rsidR="00324B28" w:rsidRPr="003A2E0F" w:rsidTr="002D3FC6">
        <w:trPr>
          <w:trHeight w:val="361"/>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rsidR="00324B28" w:rsidRPr="003A2E0F" w:rsidRDefault="00324B28" w:rsidP="002D3FC6">
            <w:pPr>
              <w:rPr>
                <w:sz w:val="18"/>
                <w:szCs w:val="18"/>
              </w:rPr>
            </w:pPr>
            <w:proofErr w:type="spellStart"/>
            <w:r w:rsidRPr="003A2E0F">
              <w:rPr>
                <w:sz w:val="18"/>
                <w:szCs w:val="18"/>
              </w:rPr>
              <w:t>Öğr</w:t>
            </w:r>
            <w:proofErr w:type="spellEnd"/>
            <w:r w:rsidRPr="003A2E0F">
              <w:rPr>
                <w:sz w:val="18"/>
                <w:szCs w:val="18"/>
              </w:rPr>
              <w:t>. Gör.</w:t>
            </w:r>
          </w:p>
        </w:tc>
        <w:tc>
          <w:tcPr>
            <w:tcW w:w="2732" w:type="dxa"/>
            <w:tcBorders>
              <w:top w:val="nil"/>
              <w:left w:val="nil"/>
              <w:bottom w:val="single" w:sz="4" w:space="0" w:color="auto"/>
              <w:right w:val="single" w:sz="4" w:space="0" w:color="auto"/>
            </w:tcBorders>
            <w:shd w:val="clear" w:color="auto" w:fill="auto"/>
            <w:noWrap/>
            <w:vAlign w:val="bottom"/>
            <w:hideMark/>
          </w:tcPr>
          <w:p w:rsidR="00324B28" w:rsidRPr="003A2E0F" w:rsidRDefault="00324B28" w:rsidP="002D3FC6">
            <w:pPr>
              <w:rPr>
                <w:sz w:val="18"/>
                <w:szCs w:val="18"/>
              </w:rPr>
            </w:pPr>
            <w:r w:rsidRPr="003A2E0F">
              <w:rPr>
                <w:sz w:val="18"/>
                <w:szCs w:val="18"/>
              </w:rPr>
              <w:t>Maryana LIAKHOR</w:t>
            </w:r>
          </w:p>
        </w:tc>
        <w:tc>
          <w:tcPr>
            <w:tcW w:w="2443" w:type="dxa"/>
            <w:tcBorders>
              <w:top w:val="nil"/>
              <w:left w:val="nil"/>
              <w:bottom w:val="single" w:sz="4" w:space="0" w:color="auto"/>
              <w:right w:val="single" w:sz="4" w:space="0" w:color="auto"/>
            </w:tcBorders>
            <w:shd w:val="clear" w:color="auto" w:fill="auto"/>
            <w:noWrap/>
            <w:vAlign w:val="bottom"/>
            <w:hideMark/>
          </w:tcPr>
          <w:p w:rsidR="00324B28" w:rsidRPr="003A2E0F" w:rsidRDefault="00324B28" w:rsidP="002D3FC6">
            <w:pPr>
              <w:jc w:val="center"/>
              <w:rPr>
                <w:sz w:val="18"/>
                <w:szCs w:val="18"/>
              </w:rPr>
            </w:pPr>
            <w:proofErr w:type="gramStart"/>
            <w:r w:rsidRPr="003A2E0F">
              <w:rPr>
                <w:sz w:val="18"/>
                <w:szCs w:val="18"/>
              </w:rPr>
              <w:t>01.01.2022  -</w:t>
            </w:r>
            <w:proofErr w:type="gramEnd"/>
            <w:r w:rsidRPr="003A2E0F">
              <w:rPr>
                <w:sz w:val="18"/>
                <w:szCs w:val="18"/>
              </w:rPr>
              <w:t xml:space="preserve">  31.12.2022</w:t>
            </w:r>
          </w:p>
        </w:tc>
        <w:tc>
          <w:tcPr>
            <w:tcW w:w="2055" w:type="dxa"/>
            <w:tcBorders>
              <w:top w:val="nil"/>
              <w:left w:val="nil"/>
              <w:bottom w:val="single" w:sz="4" w:space="0" w:color="auto"/>
              <w:right w:val="single" w:sz="4" w:space="0" w:color="auto"/>
            </w:tcBorders>
            <w:shd w:val="clear" w:color="auto" w:fill="auto"/>
            <w:noWrap/>
            <w:vAlign w:val="bottom"/>
            <w:hideMark/>
          </w:tcPr>
          <w:p w:rsidR="00324B28" w:rsidRPr="003A2E0F" w:rsidRDefault="00324B28" w:rsidP="002D3FC6">
            <w:pPr>
              <w:jc w:val="center"/>
              <w:rPr>
                <w:sz w:val="18"/>
                <w:szCs w:val="18"/>
              </w:rPr>
            </w:pPr>
            <w:r w:rsidRPr="003A2E0F">
              <w:rPr>
                <w:sz w:val="18"/>
                <w:szCs w:val="18"/>
              </w:rPr>
              <w:t>11.000,00</w:t>
            </w:r>
          </w:p>
        </w:tc>
        <w:tc>
          <w:tcPr>
            <w:tcW w:w="1791" w:type="dxa"/>
            <w:tcBorders>
              <w:top w:val="nil"/>
              <w:left w:val="nil"/>
              <w:bottom w:val="single" w:sz="4" w:space="0" w:color="auto"/>
              <w:right w:val="single" w:sz="8" w:space="0" w:color="auto"/>
            </w:tcBorders>
            <w:shd w:val="clear" w:color="auto" w:fill="auto"/>
            <w:noWrap/>
            <w:vAlign w:val="bottom"/>
            <w:hideMark/>
          </w:tcPr>
          <w:p w:rsidR="00324B28" w:rsidRPr="003A2E0F" w:rsidRDefault="00324B28" w:rsidP="002D3FC6">
            <w:pPr>
              <w:jc w:val="center"/>
              <w:rPr>
                <w:sz w:val="18"/>
                <w:szCs w:val="18"/>
              </w:rPr>
            </w:pPr>
            <w:r>
              <w:rPr>
                <w:sz w:val="18"/>
                <w:szCs w:val="18"/>
              </w:rPr>
              <w:t>19.000,00</w:t>
            </w:r>
          </w:p>
        </w:tc>
      </w:tr>
      <w:tr w:rsidR="00324B28" w:rsidRPr="003A2E0F" w:rsidTr="002D3FC6">
        <w:trPr>
          <w:trHeight w:val="361"/>
        </w:trPr>
        <w:tc>
          <w:tcPr>
            <w:tcW w:w="1124" w:type="dxa"/>
            <w:tcBorders>
              <w:top w:val="nil"/>
              <w:left w:val="single" w:sz="8" w:space="0" w:color="auto"/>
              <w:bottom w:val="nil"/>
              <w:right w:val="single" w:sz="8" w:space="0" w:color="auto"/>
            </w:tcBorders>
            <w:shd w:val="clear" w:color="auto" w:fill="auto"/>
            <w:noWrap/>
            <w:vAlign w:val="bottom"/>
            <w:hideMark/>
          </w:tcPr>
          <w:p w:rsidR="00324B28" w:rsidRPr="003A2E0F" w:rsidRDefault="00324B28" w:rsidP="002D3FC6">
            <w:pPr>
              <w:rPr>
                <w:sz w:val="18"/>
                <w:szCs w:val="18"/>
              </w:rPr>
            </w:pPr>
            <w:proofErr w:type="spellStart"/>
            <w:r w:rsidRPr="003A2E0F">
              <w:rPr>
                <w:sz w:val="18"/>
                <w:szCs w:val="18"/>
              </w:rPr>
              <w:t>Öğr</w:t>
            </w:r>
            <w:proofErr w:type="spellEnd"/>
            <w:r w:rsidRPr="003A2E0F">
              <w:rPr>
                <w:sz w:val="18"/>
                <w:szCs w:val="18"/>
              </w:rPr>
              <w:t>. Gör.</w:t>
            </w:r>
          </w:p>
        </w:tc>
        <w:tc>
          <w:tcPr>
            <w:tcW w:w="2732" w:type="dxa"/>
            <w:tcBorders>
              <w:top w:val="nil"/>
              <w:left w:val="nil"/>
              <w:bottom w:val="nil"/>
              <w:right w:val="single" w:sz="4" w:space="0" w:color="auto"/>
            </w:tcBorders>
            <w:shd w:val="clear" w:color="auto" w:fill="auto"/>
            <w:noWrap/>
            <w:vAlign w:val="bottom"/>
            <w:hideMark/>
          </w:tcPr>
          <w:p w:rsidR="00324B28" w:rsidRPr="003A2E0F" w:rsidRDefault="00324B28" w:rsidP="002D3FC6">
            <w:pPr>
              <w:rPr>
                <w:sz w:val="18"/>
                <w:szCs w:val="18"/>
              </w:rPr>
            </w:pPr>
            <w:r w:rsidRPr="003A2E0F">
              <w:rPr>
                <w:sz w:val="18"/>
                <w:szCs w:val="18"/>
              </w:rPr>
              <w:t xml:space="preserve">Bahtiyar </w:t>
            </w:r>
            <w:proofErr w:type="spellStart"/>
            <w:r w:rsidRPr="003A2E0F">
              <w:rPr>
                <w:sz w:val="18"/>
                <w:szCs w:val="18"/>
              </w:rPr>
              <w:t>Rizguliyevç</w:t>
            </w:r>
            <w:proofErr w:type="spellEnd"/>
            <w:r w:rsidRPr="003A2E0F">
              <w:rPr>
                <w:sz w:val="18"/>
                <w:szCs w:val="18"/>
              </w:rPr>
              <w:t xml:space="preserve"> HUDAYNAZAROV</w:t>
            </w:r>
          </w:p>
        </w:tc>
        <w:tc>
          <w:tcPr>
            <w:tcW w:w="2443" w:type="dxa"/>
            <w:tcBorders>
              <w:top w:val="nil"/>
              <w:left w:val="nil"/>
              <w:bottom w:val="nil"/>
              <w:right w:val="single" w:sz="4" w:space="0" w:color="auto"/>
            </w:tcBorders>
            <w:shd w:val="clear" w:color="auto" w:fill="auto"/>
            <w:noWrap/>
            <w:vAlign w:val="bottom"/>
            <w:hideMark/>
          </w:tcPr>
          <w:p w:rsidR="00324B28" w:rsidRPr="003A2E0F" w:rsidRDefault="00324B28" w:rsidP="002D3FC6">
            <w:pPr>
              <w:jc w:val="center"/>
              <w:rPr>
                <w:sz w:val="18"/>
                <w:szCs w:val="18"/>
              </w:rPr>
            </w:pPr>
            <w:proofErr w:type="gramStart"/>
            <w:r w:rsidRPr="003A2E0F">
              <w:rPr>
                <w:sz w:val="18"/>
                <w:szCs w:val="18"/>
              </w:rPr>
              <w:t>01.01.2022  -</w:t>
            </w:r>
            <w:proofErr w:type="gramEnd"/>
            <w:r w:rsidRPr="003A2E0F">
              <w:rPr>
                <w:sz w:val="18"/>
                <w:szCs w:val="18"/>
              </w:rPr>
              <w:t xml:space="preserve">  31.12.2022</w:t>
            </w:r>
          </w:p>
        </w:tc>
        <w:tc>
          <w:tcPr>
            <w:tcW w:w="2055" w:type="dxa"/>
            <w:tcBorders>
              <w:top w:val="nil"/>
              <w:left w:val="nil"/>
              <w:bottom w:val="nil"/>
              <w:right w:val="single" w:sz="4" w:space="0" w:color="auto"/>
            </w:tcBorders>
            <w:shd w:val="clear" w:color="auto" w:fill="auto"/>
            <w:noWrap/>
            <w:vAlign w:val="bottom"/>
            <w:hideMark/>
          </w:tcPr>
          <w:p w:rsidR="00324B28" w:rsidRPr="003A2E0F" w:rsidRDefault="00324B28" w:rsidP="002D3FC6">
            <w:pPr>
              <w:jc w:val="center"/>
              <w:rPr>
                <w:sz w:val="18"/>
                <w:szCs w:val="18"/>
              </w:rPr>
            </w:pPr>
            <w:r w:rsidRPr="003A2E0F">
              <w:rPr>
                <w:sz w:val="18"/>
                <w:szCs w:val="18"/>
              </w:rPr>
              <w:t>11.000,00</w:t>
            </w:r>
          </w:p>
        </w:tc>
        <w:tc>
          <w:tcPr>
            <w:tcW w:w="1791" w:type="dxa"/>
            <w:tcBorders>
              <w:top w:val="nil"/>
              <w:left w:val="nil"/>
              <w:bottom w:val="nil"/>
              <w:right w:val="single" w:sz="8" w:space="0" w:color="auto"/>
            </w:tcBorders>
            <w:shd w:val="clear" w:color="auto" w:fill="auto"/>
            <w:noWrap/>
            <w:vAlign w:val="bottom"/>
            <w:hideMark/>
          </w:tcPr>
          <w:p w:rsidR="00324B28" w:rsidRPr="003A2E0F" w:rsidRDefault="00324B28" w:rsidP="002D3FC6">
            <w:pPr>
              <w:jc w:val="center"/>
              <w:rPr>
                <w:sz w:val="18"/>
                <w:szCs w:val="18"/>
              </w:rPr>
            </w:pPr>
            <w:r>
              <w:rPr>
                <w:sz w:val="18"/>
                <w:szCs w:val="18"/>
              </w:rPr>
              <w:t>19.0</w:t>
            </w:r>
            <w:r w:rsidRPr="003A2E0F">
              <w:rPr>
                <w:sz w:val="18"/>
                <w:szCs w:val="18"/>
              </w:rPr>
              <w:t>00,00</w:t>
            </w:r>
          </w:p>
        </w:tc>
      </w:tr>
      <w:tr w:rsidR="00324B28" w:rsidRPr="003A2E0F" w:rsidTr="00324B28">
        <w:trPr>
          <w:trHeight w:val="361"/>
        </w:trPr>
        <w:tc>
          <w:tcPr>
            <w:tcW w:w="1124" w:type="dxa"/>
            <w:tcBorders>
              <w:top w:val="nil"/>
              <w:left w:val="single" w:sz="8" w:space="0" w:color="auto"/>
              <w:bottom w:val="nil"/>
              <w:right w:val="single" w:sz="8" w:space="0" w:color="auto"/>
            </w:tcBorders>
            <w:shd w:val="clear" w:color="auto" w:fill="auto"/>
            <w:noWrap/>
            <w:vAlign w:val="bottom"/>
          </w:tcPr>
          <w:p w:rsidR="00324B28" w:rsidRPr="003A2E0F" w:rsidRDefault="00324B28" w:rsidP="002D3FC6">
            <w:pPr>
              <w:rPr>
                <w:sz w:val="18"/>
                <w:szCs w:val="18"/>
              </w:rPr>
            </w:pPr>
            <w:proofErr w:type="spellStart"/>
            <w:r>
              <w:rPr>
                <w:sz w:val="18"/>
                <w:szCs w:val="18"/>
              </w:rPr>
              <w:t>Ögr</w:t>
            </w:r>
            <w:proofErr w:type="spellEnd"/>
            <w:r>
              <w:rPr>
                <w:sz w:val="18"/>
                <w:szCs w:val="18"/>
              </w:rPr>
              <w:t>. Gör</w:t>
            </w:r>
          </w:p>
        </w:tc>
        <w:tc>
          <w:tcPr>
            <w:tcW w:w="2732" w:type="dxa"/>
            <w:tcBorders>
              <w:top w:val="nil"/>
              <w:left w:val="nil"/>
              <w:bottom w:val="nil"/>
              <w:right w:val="single" w:sz="4" w:space="0" w:color="auto"/>
            </w:tcBorders>
            <w:shd w:val="clear" w:color="auto" w:fill="auto"/>
            <w:noWrap/>
            <w:vAlign w:val="bottom"/>
          </w:tcPr>
          <w:p w:rsidR="00324B28" w:rsidRPr="003A2E0F" w:rsidRDefault="00324B28" w:rsidP="002D3FC6">
            <w:pPr>
              <w:rPr>
                <w:sz w:val="18"/>
                <w:szCs w:val="18"/>
              </w:rPr>
            </w:pPr>
            <w:proofErr w:type="spellStart"/>
            <w:r>
              <w:rPr>
                <w:sz w:val="18"/>
                <w:szCs w:val="18"/>
              </w:rPr>
              <w:t>Adilbek</w:t>
            </w:r>
            <w:proofErr w:type="spellEnd"/>
            <w:r>
              <w:rPr>
                <w:sz w:val="18"/>
                <w:szCs w:val="18"/>
              </w:rPr>
              <w:t xml:space="preserve"> BESTEMBAYEV</w:t>
            </w:r>
          </w:p>
        </w:tc>
        <w:tc>
          <w:tcPr>
            <w:tcW w:w="2443" w:type="dxa"/>
            <w:tcBorders>
              <w:top w:val="nil"/>
              <w:left w:val="nil"/>
              <w:bottom w:val="nil"/>
              <w:right w:val="single" w:sz="4" w:space="0" w:color="auto"/>
            </w:tcBorders>
            <w:shd w:val="clear" w:color="auto" w:fill="auto"/>
            <w:noWrap/>
            <w:vAlign w:val="bottom"/>
          </w:tcPr>
          <w:p w:rsidR="00324B28" w:rsidRPr="003A2E0F" w:rsidRDefault="00324B28" w:rsidP="002D3FC6">
            <w:pPr>
              <w:jc w:val="center"/>
              <w:rPr>
                <w:sz w:val="18"/>
                <w:szCs w:val="18"/>
              </w:rPr>
            </w:pPr>
            <w:r>
              <w:rPr>
                <w:sz w:val="18"/>
                <w:szCs w:val="18"/>
              </w:rPr>
              <w:t>15.06.2022 – 31.12.2022</w:t>
            </w:r>
          </w:p>
        </w:tc>
        <w:tc>
          <w:tcPr>
            <w:tcW w:w="2055" w:type="dxa"/>
            <w:tcBorders>
              <w:top w:val="nil"/>
              <w:left w:val="nil"/>
              <w:bottom w:val="nil"/>
              <w:right w:val="single" w:sz="4" w:space="0" w:color="auto"/>
            </w:tcBorders>
            <w:shd w:val="clear" w:color="auto" w:fill="auto"/>
            <w:noWrap/>
            <w:vAlign w:val="bottom"/>
          </w:tcPr>
          <w:p w:rsidR="00324B28" w:rsidRPr="003A2E0F" w:rsidRDefault="00324B28" w:rsidP="002D3FC6">
            <w:pPr>
              <w:jc w:val="center"/>
              <w:rPr>
                <w:sz w:val="18"/>
                <w:szCs w:val="18"/>
              </w:rPr>
            </w:pPr>
            <w:r>
              <w:rPr>
                <w:sz w:val="18"/>
                <w:szCs w:val="18"/>
              </w:rPr>
              <w:t>12.146,00</w:t>
            </w:r>
          </w:p>
        </w:tc>
        <w:tc>
          <w:tcPr>
            <w:tcW w:w="1791" w:type="dxa"/>
            <w:tcBorders>
              <w:top w:val="nil"/>
              <w:left w:val="nil"/>
              <w:bottom w:val="nil"/>
              <w:right w:val="single" w:sz="8" w:space="0" w:color="auto"/>
            </w:tcBorders>
            <w:shd w:val="clear" w:color="auto" w:fill="auto"/>
            <w:noWrap/>
            <w:vAlign w:val="bottom"/>
          </w:tcPr>
          <w:p w:rsidR="00324B28" w:rsidRDefault="00324B28" w:rsidP="002D3FC6">
            <w:pPr>
              <w:jc w:val="center"/>
              <w:rPr>
                <w:sz w:val="18"/>
                <w:szCs w:val="18"/>
              </w:rPr>
            </w:pPr>
            <w:r>
              <w:rPr>
                <w:sz w:val="18"/>
                <w:szCs w:val="18"/>
              </w:rPr>
              <w:t>19.000,00</w:t>
            </w:r>
          </w:p>
        </w:tc>
      </w:tr>
      <w:tr w:rsidR="00324B28" w:rsidRPr="003A2E0F" w:rsidTr="002D3FC6">
        <w:trPr>
          <w:trHeight w:val="361"/>
        </w:trPr>
        <w:tc>
          <w:tcPr>
            <w:tcW w:w="1124" w:type="dxa"/>
            <w:tcBorders>
              <w:top w:val="nil"/>
              <w:left w:val="single" w:sz="8" w:space="0" w:color="auto"/>
              <w:bottom w:val="single" w:sz="8" w:space="0" w:color="auto"/>
              <w:right w:val="single" w:sz="8" w:space="0" w:color="auto"/>
            </w:tcBorders>
            <w:shd w:val="clear" w:color="auto" w:fill="auto"/>
            <w:noWrap/>
            <w:vAlign w:val="bottom"/>
          </w:tcPr>
          <w:p w:rsidR="00324B28" w:rsidRDefault="00324B28" w:rsidP="002D3FC6">
            <w:pPr>
              <w:rPr>
                <w:sz w:val="18"/>
                <w:szCs w:val="18"/>
              </w:rPr>
            </w:pPr>
          </w:p>
        </w:tc>
        <w:tc>
          <w:tcPr>
            <w:tcW w:w="2732" w:type="dxa"/>
            <w:tcBorders>
              <w:top w:val="nil"/>
              <w:left w:val="nil"/>
              <w:bottom w:val="single" w:sz="8" w:space="0" w:color="auto"/>
              <w:right w:val="single" w:sz="4" w:space="0" w:color="auto"/>
            </w:tcBorders>
            <w:shd w:val="clear" w:color="auto" w:fill="auto"/>
            <w:noWrap/>
            <w:vAlign w:val="bottom"/>
          </w:tcPr>
          <w:p w:rsidR="00324B28" w:rsidRDefault="00324B28" w:rsidP="002D3FC6">
            <w:pPr>
              <w:rPr>
                <w:sz w:val="18"/>
                <w:szCs w:val="18"/>
              </w:rPr>
            </w:pPr>
          </w:p>
        </w:tc>
        <w:tc>
          <w:tcPr>
            <w:tcW w:w="2443" w:type="dxa"/>
            <w:tcBorders>
              <w:top w:val="nil"/>
              <w:left w:val="nil"/>
              <w:bottom w:val="single" w:sz="8" w:space="0" w:color="auto"/>
              <w:right w:val="single" w:sz="4" w:space="0" w:color="auto"/>
            </w:tcBorders>
            <w:shd w:val="clear" w:color="auto" w:fill="auto"/>
            <w:noWrap/>
            <w:vAlign w:val="bottom"/>
          </w:tcPr>
          <w:p w:rsidR="00324B28" w:rsidRDefault="00324B28" w:rsidP="002D3FC6">
            <w:pPr>
              <w:jc w:val="center"/>
              <w:rPr>
                <w:sz w:val="18"/>
                <w:szCs w:val="18"/>
              </w:rPr>
            </w:pPr>
          </w:p>
        </w:tc>
        <w:tc>
          <w:tcPr>
            <w:tcW w:w="2055" w:type="dxa"/>
            <w:tcBorders>
              <w:top w:val="nil"/>
              <w:left w:val="nil"/>
              <w:bottom w:val="single" w:sz="8" w:space="0" w:color="auto"/>
              <w:right w:val="single" w:sz="4" w:space="0" w:color="auto"/>
            </w:tcBorders>
            <w:shd w:val="clear" w:color="auto" w:fill="auto"/>
            <w:noWrap/>
            <w:vAlign w:val="bottom"/>
          </w:tcPr>
          <w:p w:rsidR="00324B28" w:rsidRDefault="00324B28" w:rsidP="002D3FC6">
            <w:pPr>
              <w:jc w:val="center"/>
              <w:rPr>
                <w:sz w:val="18"/>
                <w:szCs w:val="18"/>
              </w:rPr>
            </w:pPr>
          </w:p>
        </w:tc>
        <w:tc>
          <w:tcPr>
            <w:tcW w:w="1791" w:type="dxa"/>
            <w:tcBorders>
              <w:top w:val="nil"/>
              <w:left w:val="nil"/>
              <w:bottom w:val="single" w:sz="8" w:space="0" w:color="auto"/>
              <w:right w:val="single" w:sz="8" w:space="0" w:color="auto"/>
            </w:tcBorders>
            <w:shd w:val="clear" w:color="auto" w:fill="auto"/>
            <w:noWrap/>
            <w:vAlign w:val="bottom"/>
          </w:tcPr>
          <w:p w:rsidR="00324B28" w:rsidRDefault="00324B28" w:rsidP="002D3FC6">
            <w:pPr>
              <w:jc w:val="center"/>
              <w:rPr>
                <w:sz w:val="18"/>
                <w:szCs w:val="18"/>
              </w:rPr>
            </w:pPr>
          </w:p>
        </w:tc>
      </w:tr>
    </w:tbl>
    <w:p w:rsidR="00324B28" w:rsidRDefault="00324B28" w:rsidP="00324B28">
      <w:pPr>
        <w:rPr>
          <w:sz w:val="24"/>
          <w:szCs w:val="24"/>
        </w:rPr>
      </w:pPr>
    </w:p>
    <w:p w:rsidR="00324B28" w:rsidRPr="0039389D" w:rsidRDefault="00324B28" w:rsidP="00324B28">
      <w:pPr>
        <w:ind w:firstLine="708"/>
        <w:rPr>
          <w:sz w:val="24"/>
          <w:szCs w:val="24"/>
        </w:rPr>
      </w:pPr>
      <w:r w:rsidRPr="0039389D">
        <w:rPr>
          <w:sz w:val="24"/>
          <w:szCs w:val="24"/>
        </w:rPr>
        <w:lastRenderedPageBreak/>
        <w:t xml:space="preserve">Görüşmeler Sonucunda: </w:t>
      </w:r>
      <w:r>
        <w:rPr>
          <w:sz w:val="24"/>
          <w:szCs w:val="24"/>
        </w:rPr>
        <w:t xml:space="preserve">Konservatuvarımızda görevli Yabancı Uyruklu Sözleşmeli  Öğretim Elemanlarının dilekçeleri ile çalıştırılma usul esasları hakkındaki yürürlükte olan tüm mevzuat hükümleri incelenerek, mevcut 2022 Yılı Brüt Sözleşme Ücretlerinin değerlendirilmesine, 2914 Sayılı Kanunun 16. Maddesi ile 14.10.1983 tarih ve 83/7148 sayılı Bakanlar Kurulunun 4. Maddesinde belirtilen  emsali kadrolu öğretim elemanlarına ödenen aylık ve diğer her türlü ödemeler toplamının 6 katına kadar teklif yapılabilir hükümleri gereğince, yeniden düzenlenen ücret belirleme tablolarına göre artış tekliflerinin Yükseköğretim Kuruluna sunulmak üzere  </w:t>
      </w:r>
      <w:r w:rsidRPr="0039389D">
        <w:rPr>
          <w:sz w:val="24"/>
          <w:szCs w:val="24"/>
        </w:rPr>
        <w:t xml:space="preserve">konunun Rektörlük Makamına arzına oy birliği ile karar verildi.  </w:t>
      </w:r>
    </w:p>
    <w:p w:rsidR="00C85D60" w:rsidRDefault="00C85D60" w:rsidP="00AF0B77">
      <w:pPr>
        <w:ind w:firstLine="0"/>
        <w:rPr>
          <w:color w:val="000000"/>
          <w:sz w:val="24"/>
          <w:szCs w:val="24"/>
        </w:rPr>
      </w:pPr>
    </w:p>
    <w:p w:rsidR="00B615B6" w:rsidRDefault="00B615B6" w:rsidP="00B275F5">
      <w:pPr>
        <w:ind w:firstLine="0"/>
        <w:rPr>
          <w:b/>
          <w:bCs/>
          <w:sz w:val="24"/>
          <w:szCs w:val="24"/>
        </w:rPr>
      </w:pPr>
    </w:p>
    <w:p w:rsidR="00175C5A" w:rsidRPr="00504B4B" w:rsidRDefault="00175C5A" w:rsidP="00175C5A">
      <w:pPr>
        <w:ind w:right="-568" w:firstLine="0"/>
        <w:jc w:val="center"/>
        <w:rPr>
          <w:b/>
          <w:sz w:val="24"/>
          <w:szCs w:val="24"/>
        </w:rPr>
      </w:pPr>
      <w:r>
        <w:rPr>
          <w:b/>
          <w:sz w:val="24"/>
          <w:szCs w:val="24"/>
        </w:rPr>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A25324" w:rsidP="003130DA">
      <w:pPr>
        <w:ind w:firstLine="0"/>
        <w:rPr>
          <w:b/>
          <w:sz w:val="24"/>
          <w:szCs w:val="24"/>
        </w:rPr>
      </w:pPr>
      <w:r>
        <w:rPr>
          <w:b/>
          <w:sz w:val="24"/>
          <w:szCs w:val="24"/>
        </w:rPr>
        <w:t>Toplantı Tarihi: 27/06/2022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sidR="00C17631">
        <w:rPr>
          <w:b/>
          <w:sz w:val="24"/>
          <w:szCs w:val="24"/>
        </w:rPr>
        <w:t xml:space="preserve"> </w:t>
      </w:r>
      <w:r>
        <w:rPr>
          <w:b/>
          <w:sz w:val="24"/>
          <w:szCs w:val="24"/>
        </w:rPr>
        <w:t xml:space="preserve">     </w:t>
      </w:r>
      <w:r>
        <w:rPr>
          <w:b/>
          <w:sz w:val="24"/>
          <w:szCs w:val="24"/>
        </w:rPr>
        <w:tab/>
      </w:r>
      <w:r>
        <w:rPr>
          <w:b/>
          <w:sz w:val="24"/>
          <w:szCs w:val="24"/>
        </w:rPr>
        <w:tab/>
        <w:t xml:space="preserve">      Toplantı Sayısı: 13</w:t>
      </w:r>
      <w:r w:rsidR="00175C5A" w:rsidRPr="00504B4B">
        <w:rPr>
          <w:b/>
          <w:sz w:val="24"/>
          <w:szCs w:val="24"/>
        </w:rPr>
        <w:t xml:space="preserve">     </w:t>
      </w:r>
    </w:p>
    <w:p w:rsidR="00175C5A" w:rsidRDefault="00175C5A" w:rsidP="00175C5A">
      <w:pPr>
        <w:ind w:firstLine="708"/>
        <w:rPr>
          <w:b/>
          <w:sz w:val="24"/>
          <w:szCs w:val="24"/>
        </w:rPr>
      </w:pPr>
    </w:p>
    <w:p w:rsidR="00175C5A" w:rsidRDefault="00175C5A" w:rsidP="00175C5A">
      <w:pPr>
        <w:ind w:firstLine="708"/>
        <w:rPr>
          <w:b/>
          <w:bCs/>
          <w:sz w:val="24"/>
          <w:szCs w:val="24"/>
        </w:rPr>
      </w:pPr>
      <w:r w:rsidRPr="00504B4B">
        <w:rPr>
          <w:b/>
          <w:sz w:val="24"/>
          <w:szCs w:val="24"/>
        </w:rPr>
        <w:t xml:space="preserve">      </w:t>
      </w:r>
    </w:p>
    <w:p w:rsidR="00AB4F74" w:rsidRDefault="00AB4F74" w:rsidP="00504B4B">
      <w:pPr>
        <w:ind w:firstLine="0"/>
        <w:jc w:val="left"/>
        <w:rPr>
          <w:bCs/>
          <w:sz w:val="24"/>
          <w:szCs w:val="24"/>
        </w:rPr>
      </w:pPr>
    </w:p>
    <w:p w:rsidR="0061517B" w:rsidRDefault="0061517B" w:rsidP="0061517B">
      <w:pPr>
        <w:rPr>
          <w:bCs/>
          <w:sz w:val="24"/>
          <w:szCs w:val="24"/>
        </w:rPr>
      </w:pPr>
    </w:p>
    <w:p w:rsidR="0061517B" w:rsidRDefault="0061517B" w:rsidP="0061517B">
      <w:pPr>
        <w:jc w:val="center"/>
        <w:rPr>
          <w:bCs/>
          <w:sz w:val="24"/>
          <w:szCs w:val="24"/>
        </w:rPr>
      </w:pPr>
      <w:r>
        <w:rPr>
          <w:bCs/>
          <w:sz w:val="24"/>
          <w:szCs w:val="24"/>
        </w:rPr>
        <w:t>Prof. Ebru GÜNER CANBEY</w:t>
      </w:r>
    </w:p>
    <w:p w:rsidR="0061517B" w:rsidRDefault="0061517B" w:rsidP="0061517B">
      <w:pPr>
        <w:jc w:val="center"/>
        <w:rPr>
          <w:bCs/>
          <w:sz w:val="24"/>
          <w:szCs w:val="24"/>
        </w:rPr>
      </w:pPr>
      <w:r>
        <w:rPr>
          <w:bCs/>
          <w:sz w:val="24"/>
          <w:szCs w:val="24"/>
        </w:rPr>
        <w:t xml:space="preserve">Müdür </w:t>
      </w:r>
    </w:p>
    <w:p w:rsidR="0061517B" w:rsidRDefault="0061517B" w:rsidP="0061517B">
      <w:pPr>
        <w:rPr>
          <w:sz w:val="24"/>
          <w:szCs w:val="24"/>
        </w:rPr>
      </w:pPr>
    </w:p>
    <w:p w:rsidR="0061517B" w:rsidRDefault="0061517B" w:rsidP="0061517B">
      <w:pPr>
        <w:tabs>
          <w:tab w:val="left" w:pos="6840"/>
        </w:tabs>
        <w:rPr>
          <w:sz w:val="24"/>
          <w:szCs w:val="24"/>
        </w:rPr>
      </w:pPr>
      <w:r>
        <w:rPr>
          <w:sz w:val="24"/>
          <w:szCs w:val="24"/>
        </w:rPr>
        <w:tab/>
      </w:r>
    </w:p>
    <w:p w:rsidR="0061517B" w:rsidRDefault="0061517B" w:rsidP="0061517B">
      <w:pPr>
        <w:ind w:firstLine="708"/>
        <w:rPr>
          <w:sz w:val="24"/>
          <w:szCs w:val="24"/>
        </w:rPr>
      </w:pPr>
      <w:r>
        <w:rPr>
          <w:sz w:val="24"/>
          <w:szCs w:val="24"/>
        </w:rPr>
        <w:t>Doç. M. Alper KAZANCIOĞLU</w:t>
      </w:r>
      <w:r>
        <w:rPr>
          <w:sz w:val="24"/>
          <w:szCs w:val="24"/>
        </w:rPr>
        <w:tab/>
      </w:r>
      <w:r>
        <w:rPr>
          <w:sz w:val="24"/>
          <w:szCs w:val="24"/>
        </w:rPr>
        <w:tab/>
      </w:r>
      <w:r>
        <w:rPr>
          <w:sz w:val="24"/>
          <w:szCs w:val="24"/>
        </w:rPr>
        <w:tab/>
        <w:t xml:space="preserve">    </w:t>
      </w:r>
      <w:r>
        <w:rPr>
          <w:sz w:val="24"/>
          <w:szCs w:val="24"/>
        </w:rPr>
        <w:tab/>
      </w:r>
      <w:r w:rsidR="00416C2C">
        <w:rPr>
          <w:sz w:val="24"/>
          <w:szCs w:val="24"/>
        </w:rPr>
        <w:t xml:space="preserve"> Dr. </w:t>
      </w:r>
      <w:proofErr w:type="spellStart"/>
      <w:r w:rsidR="00416C2C">
        <w:rPr>
          <w:sz w:val="24"/>
          <w:szCs w:val="24"/>
        </w:rPr>
        <w:t>Öğr</w:t>
      </w:r>
      <w:proofErr w:type="spellEnd"/>
      <w:r w:rsidR="00416C2C">
        <w:rPr>
          <w:sz w:val="24"/>
          <w:szCs w:val="24"/>
        </w:rPr>
        <w:t>. Üyesi Mehmet GİRGİN</w:t>
      </w:r>
      <w:r>
        <w:rPr>
          <w:sz w:val="24"/>
          <w:szCs w:val="24"/>
        </w:rPr>
        <w:t xml:space="preserve"> </w:t>
      </w:r>
    </w:p>
    <w:p w:rsidR="0061517B" w:rsidRDefault="00A25324" w:rsidP="0061517B">
      <w:pPr>
        <w:ind w:firstLine="708"/>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r>
      <w:r>
        <w:rPr>
          <w:sz w:val="24"/>
          <w:szCs w:val="24"/>
        </w:rPr>
        <w:tab/>
        <w:t xml:space="preserve">           </w:t>
      </w:r>
      <w:r w:rsidR="0061517B">
        <w:rPr>
          <w:sz w:val="24"/>
          <w:szCs w:val="24"/>
        </w:rPr>
        <w:t>Müdür Yardımcısı</w:t>
      </w:r>
      <w:r w:rsidR="00416C2C">
        <w:rPr>
          <w:sz w:val="24"/>
          <w:szCs w:val="24"/>
        </w:rPr>
        <w:t xml:space="preserve"> V.</w:t>
      </w:r>
    </w:p>
    <w:p w:rsidR="0061517B" w:rsidRDefault="00B40E13" w:rsidP="0061517B">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1517B" w:rsidRDefault="0061517B" w:rsidP="0061517B">
      <w:pPr>
        <w:ind w:firstLine="708"/>
        <w:rPr>
          <w:sz w:val="24"/>
          <w:szCs w:val="24"/>
        </w:rPr>
      </w:pPr>
    </w:p>
    <w:p w:rsidR="0061517B" w:rsidRDefault="0061517B" w:rsidP="0061517B">
      <w:pPr>
        <w:ind w:firstLine="708"/>
        <w:rPr>
          <w:sz w:val="24"/>
          <w:szCs w:val="24"/>
        </w:rPr>
      </w:pPr>
    </w:p>
    <w:p w:rsidR="0061517B" w:rsidRDefault="0061517B" w:rsidP="0061517B">
      <w:pPr>
        <w:ind w:firstLine="708"/>
        <w:rPr>
          <w:sz w:val="24"/>
          <w:szCs w:val="24"/>
        </w:rPr>
      </w:pPr>
    </w:p>
    <w:p w:rsidR="0061517B" w:rsidRDefault="0061517B" w:rsidP="0061517B">
      <w:pPr>
        <w:rPr>
          <w:sz w:val="24"/>
          <w:szCs w:val="24"/>
        </w:rPr>
      </w:pP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1517B" w:rsidRDefault="0061517B" w:rsidP="0061517B">
      <w:pPr>
        <w:rPr>
          <w:sz w:val="24"/>
          <w:szCs w:val="24"/>
        </w:rPr>
      </w:pPr>
      <w:r>
        <w:rPr>
          <w:sz w:val="24"/>
          <w:szCs w:val="24"/>
        </w:rPr>
        <w:t xml:space="preserve">   Prof. M. Faruk DÜZGÜN</w:t>
      </w:r>
      <w:r>
        <w:rPr>
          <w:sz w:val="24"/>
          <w:szCs w:val="24"/>
        </w:rPr>
        <w:tab/>
      </w:r>
      <w:r>
        <w:rPr>
          <w:sz w:val="24"/>
          <w:szCs w:val="24"/>
        </w:rPr>
        <w:tab/>
      </w:r>
      <w:r>
        <w:rPr>
          <w:sz w:val="24"/>
          <w:szCs w:val="24"/>
        </w:rPr>
        <w:tab/>
      </w:r>
      <w:r>
        <w:rPr>
          <w:sz w:val="24"/>
          <w:szCs w:val="24"/>
        </w:rPr>
        <w:tab/>
      </w:r>
      <w:r w:rsidR="00324B28">
        <w:rPr>
          <w:sz w:val="24"/>
          <w:szCs w:val="24"/>
        </w:rPr>
        <w:t xml:space="preserve">           </w:t>
      </w:r>
      <w:r>
        <w:rPr>
          <w:sz w:val="24"/>
          <w:szCs w:val="24"/>
        </w:rPr>
        <w:t>Prof. Ece SÖZER</w:t>
      </w:r>
    </w:p>
    <w:p w:rsidR="0061517B" w:rsidRDefault="0061517B" w:rsidP="0061517B">
      <w:pPr>
        <w:rPr>
          <w:sz w:val="24"/>
          <w:szCs w:val="24"/>
        </w:rPr>
      </w:pPr>
      <w:r>
        <w:rPr>
          <w:sz w:val="24"/>
          <w:szCs w:val="24"/>
        </w:rPr>
        <w:tab/>
        <w:t xml:space="preserve">    </w:t>
      </w:r>
      <w:r>
        <w:rPr>
          <w:sz w:val="24"/>
          <w:szCs w:val="24"/>
        </w:rPr>
        <w:tab/>
        <w:t xml:space="preserve"> Üye                                                                       </w:t>
      </w:r>
      <w:r>
        <w:rPr>
          <w:sz w:val="24"/>
          <w:szCs w:val="24"/>
        </w:rPr>
        <w:tab/>
        <w:t xml:space="preserve">         </w:t>
      </w:r>
      <w:proofErr w:type="spellStart"/>
      <w:r>
        <w:rPr>
          <w:sz w:val="24"/>
          <w:szCs w:val="24"/>
        </w:rPr>
        <w:t>Üye</w:t>
      </w:r>
      <w:proofErr w:type="spellEnd"/>
      <w:r>
        <w:rPr>
          <w:sz w:val="24"/>
          <w:szCs w:val="24"/>
        </w:rPr>
        <w:t xml:space="preserve">          </w:t>
      </w:r>
    </w:p>
    <w:p w:rsidR="0061517B" w:rsidRDefault="0061517B" w:rsidP="0061517B">
      <w:pPr>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rsidR="0061517B" w:rsidRDefault="0061517B" w:rsidP="0061517B">
      <w:pPr>
        <w:rPr>
          <w:sz w:val="24"/>
          <w:szCs w:val="24"/>
        </w:rPr>
      </w:pPr>
      <w:r>
        <w:rPr>
          <w:sz w:val="24"/>
          <w:szCs w:val="24"/>
        </w:rPr>
        <w:tab/>
      </w:r>
      <w:r>
        <w:rPr>
          <w:sz w:val="24"/>
          <w:szCs w:val="24"/>
        </w:rPr>
        <w:tab/>
      </w:r>
      <w:r>
        <w:rPr>
          <w:sz w:val="24"/>
          <w:szCs w:val="24"/>
        </w:rPr>
        <w:tab/>
      </w:r>
    </w:p>
    <w:p w:rsidR="0061517B" w:rsidRDefault="0061517B" w:rsidP="0061517B">
      <w:pPr>
        <w:rPr>
          <w:sz w:val="24"/>
          <w:szCs w:val="24"/>
        </w:rPr>
      </w:pPr>
      <w:r>
        <w:rPr>
          <w:sz w:val="24"/>
          <w:szCs w:val="24"/>
        </w:rPr>
        <w:tab/>
      </w:r>
    </w:p>
    <w:p w:rsidR="0061517B" w:rsidRDefault="0061517B" w:rsidP="0061517B">
      <w:pPr>
        <w:rPr>
          <w:sz w:val="24"/>
          <w:szCs w:val="24"/>
        </w:rPr>
      </w:pPr>
    </w:p>
    <w:p w:rsidR="0061517B" w:rsidRDefault="0061517B" w:rsidP="0061517B">
      <w:pPr>
        <w:ind w:firstLine="284"/>
        <w:rPr>
          <w:sz w:val="24"/>
          <w:szCs w:val="24"/>
        </w:rPr>
      </w:pPr>
      <w:r>
        <w:rPr>
          <w:sz w:val="24"/>
          <w:szCs w:val="24"/>
        </w:rPr>
        <w:t xml:space="preserve"> </w:t>
      </w:r>
      <w:r>
        <w:rPr>
          <w:sz w:val="24"/>
          <w:szCs w:val="24"/>
        </w:rPr>
        <w:tab/>
        <w:t xml:space="preserve">  </w:t>
      </w:r>
      <w:r w:rsidR="00324B28">
        <w:rPr>
          <w:sz w:val="24"/>
          <w:szCs w:val="24"/>
        </w:rPr>
        <w:t xml:space="preserve">    </w:t>
      </w:r>
      <w:r>
        <w:rPr>
          <w:sz w:val="24"/>
          <w:szCs w:val="24"/>
        </w:rPr>
        <w:t xml:space="preserve"> Doç. Onur NURCAN</w:t>
      </w:r>
      <w:r>
        <w:rPr>
          <w:sz w:val="24"/>
          <w:szCs w:val="24"/>
        </w:rPr>
        <w:tab/>
      </w:r>
      <w:r>
        <w:rPr>
          <w:sz w:val="24"/>
          <w:szCs w:val="24"/>
        </w:rPr>
        <w:tab/>
        <w:t xml:space="preserve">                    </w:t>
      </w:r>
      <w:r>
        <w:rPr>
          <w:sz w:val="24"/>
          <w:szCs w:val="24"/>
        </w:rPr>
        <w:tab/>
        <w:t xml:space="preserve">       </w:t>
      </w:r>
      <w:r>
        <w:rPr>
          <w:sz w:val="24"/>
          <w:szCs w:val="24"/>
        </w:rPr>
        <w:tab/>
        <w:t xml:space="preserve">           Erbay METİN</w:t>
      </w:r>
      <w:r>
        <w:rPr>
          <w:sz w:val="24"/>
          <w:szCs w:val="24"/>
        </w:rPr>
        <w:tab/>
        <w:t xml:space="preserve">                          </w:t>
      </w:r>
    </w:p>
    <w:p w:rsidR="0061517B" w:rsidRDefault="0061517B" w:rsidP="0061517B">
      <w:pPr>
        <w:ind w:firstLine="284"/>
        <w:rPr>
          <w:bCs/>
          <w:sz w:val="24"/>
          <w:szCs w:val="24"/>
        </w:rPr>
      </w:pPr>
      <w:r>
        <w:rPr>
          <w:sz w:val="24"/>
          <w:szCs w:val="24"/>
        </w:rPr>
        <w:t xml:space="preserve">                           </w:t>
      </w:r>
      <w:r w:rsidR="00324B28">
        <w:rPr>
          <w:sz w:val="24"/>
          <w:szCs w:val="24"/>
        </w:rPr>
        <w:t xml:space="preserve">   </w:t>
      </w:r>
      <w:r>
        <w:rPr>
          <w:sz w:val="24"/>
          <w:szCs w:val="24"/>
        </w:rPr>
        <w:t>Üye</w:t>
      </w:r>
      <w:r>
        <w:rPr>
          <w:sz w:val="24"/>
          <w:szCs w:val="24"/>
        </w:rPr>
        <w:tab/>
      </w:r>
      <w:r>
        <w:rPr>
          <w:sz w:val="24"/>
          <w:szCs w:val="24"/>
        </w:rPr>
        <w:tab/>
        <w:t xml:space="preserve">                                            </w:t>
      </w:r>
      <w:r>
        <w:rPr>
          <w:sz w:val="24"/>
          <w:szCs w:val="24"/>
        </w:rPr>
        <w:tab/>
        <w:t xml:space="preserve">      </w:t>
      </w:r>
      <w:r>
        <w:rPr>
          <w:bCs/>
          <w:sz w:val="24"/>
          <w:szCs w:val="24"/>
        </w:rPr>
        <w:t xml:space="preserve">Yüksekokul Sekreteri             </w:t>
      </w:r>
    </w:p>
    <w:p w:rsidR="0061517B" w:rsidRDefault="0061517B" w:rsidP="0061517B">
      <w:pPr>
        <w:ind w:firstLine="284"/>
        <w:jc w:val="center"/>
        <w:rPr>
          <w:bCs/>
          <w:sz w:val="24"/>
          <w:szCs w:val="24"/>
        </w:rPr>
      </w:pPr>
      <w:r>
        <w:rPr>
          <w:bCs/>
          <w:sz w:val="24"/>
          <w:szCs w:val="24"/>
        </w:rPr>
        <w:t xml:space="preserve">                                                                   </w:t>
      </w:r>
      <w:r w:rsidR="00324B28">
        <w:rPr>
          <w:bCs/>
          <w:sz w:val="24"/>
          <w:szCs w:val="24"/>
        </w:rPr>
        <w:t xml:space="preserve">                  </w:t>
      </w:r>
      <w:bookmarkStart w:id="0" w:name="_GoBack"/>
      <w:bookmarkEnd w:id="0"/>
      <w:r>
        <w:rPr>
          <w:sz w:val="24"/>
          <w:szCs w:val="24"/>
        </w:rPr>
        <w:t>R</w:t>
      </w:r>
      <w:r>
        <w:rPr>
          <w:bCs/>
          <w:sz w:val="24"/>
          <w:szCs w:val="24"/>
        </w:rPr>
        <w:t>APORTÖR</w:t>
      </w:r>
      <w:r>
        <w:rPr>
          <w:sz w:val="24"/>
          <w:szCs w:val="24"/>
        </w:rPr>
        <w:t xml:space="preserve">                </w:t>
      </w:r>
    </w:p>
    <w:p w:rsidR="0061517B" w:rsidRDefault="0061517B" w:rsidP="0061517B">
      <w:pPr>
        <w:jc w:val="center"/>
        <w:rPr>
          <w:bCs/>
          <w:sz w:val="24"/>
          <w:szCs w:val="24"/>
        </w:rPr>
      </w:pPr>
    </w:p>
    <w:p w:rsidR="00F474C5" w:rsidRDefault="00F474C5" w:rsidP="00504B4B">
      <w:pPr>
        <w:ind w:firstLine="0"/>
        <w:jc w:val="left"/>
        <w:rPr>
          <w:bCs/>
          <w:sz w:val="24"/>
          <w:szCs w:val="24"/>
        </w:rPr>
      </w:pPr>
    </w:p>
    <w:sectPr w:rsidR="00F474C5" w:rsidSect="00DB0C33">
      <w:footerReference w:type="default" r:id="rId9"/>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0C" w:rsidRDefault="002C7C0C" w:rsidP="00467D35">
      <w:r>
        <w:separator/>
      </w:r>
    </w:p>
  </w:endnote>
  <w:endnote w:type="continuationSeparator" w:id="0">
    <w:p w:rsidR="002C7C0C" w:rsidRDefault="002C7C0C"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A25324">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0C" w:rsidRDefault="002C7C0C" w:rsidP="00467D35">
      <w:r>
        <w:separator/>
      </w:r>
    </w:p>
  </w:footnote>
  <w:footnote w:type="continuationSeparator" w:id="0">
    <w:p w:rsidR="002C7C0C" w:rsidRDefault="002C7C0C"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083E"/>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252A"/>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C7C0C"/>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4B28"/>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C0C"/>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2D4E"/>
    <w:rsid w:val="009336D4"/>
    <w:rsid w:val="00933D60"/>
    <w:rsid w:val="00933E04"/>
    <w:rsid w:val="009348E6"/>
    <w:rsid w:val="00935189"/>
    <w:rsid w:val="009351A3"/>
    <w:rsid w:val="00935587"/>
    <w:rsid w:val="00936877"/>
    <w:rsid w:val="009372A6"/>
    <w:rsid w:val="009377C4"/>
    <w:rsid w:val="009403FB"/>
    <w:rsid w:val="009416A4"/>
    <w:rsid w:val="00942C89"/>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28A"/>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57AE2"/>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E491"/>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76529-3245-4A22-8FC5-40BFF26F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Administrator</cp:lastModifiedBy>
  <cp:revision>253</cp:revision>
  <cp:lastPrinted>2019-05-03T07:39:00Z</cp:lastPrinted>
  <dcterms:created xsi:type="dcterms:W3CDTF">2019-05-22T06:33:00Z</dcterms:created>
  <dcterms:modified xsi:type="dcterms:W3CDTF">2023-03-30T06:37:00Z</dcterms:modified>
</cp:coreProperties>
</file>