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3D3" w:rsidRPr="00C94FF7" w:rsidRDefault="007853D3" w:rsidP="00F53BA3">
      <w:pPr>
        <w:tabs>
          <w:tab w:val="left" w:pos="360"/>
        </w:tabs>
        <w:ind w:firstLine="0"/>
        <w:rPr>
          <w:b/>
          <w:sz w:val="24"/>
          <w:szCs w:val="24"/>
        </w:rPr>
      </w:pPr>
    </w:p>
    <w:p w:rsidR="00C956E9" w:rsidRPr="00C94FF7" w:rsidRDefault="00AC639B" w:rsidP="00AC639B">
      <w:pPr>
        <w:tabs>
          <w:tab w:val="left" w:pos="360"/>
        </w:tabs>
        <w:ind w:firstLine="0"/>
        <w:rPr>
          <w:b/>
          <w:sz w:val="24"/>
          <w:szCs w:val="24"/>
        </w:rPr>
      </w:pPr>
      <w:r w:rsidRPr="00C94FF7">
        <w:rPr>
          <w:b/>
          <w:sz w:val="24"/>
          <w:szCs w:val="24"/>
        </w:rPr>
        <w:tab/>
      </w:r>
      <w:r w:rsidRPr="00C94FF7">
        <w:rPr>
          <w:b/>
          <w:sz w:val="24"/>
          <w:szCs w:val="24"/>
        </w:rPr>
        <w:tab/>
      </w:r>
      <w:r w:rsidRPr="00C94FF7">
        <w:rPr>
          <w:b/>
          <w:sz w:val="24"/>
          <w:szCs w:val="24"/>
        </w:rPr>
        <w:tab/>
      </w:r>
      <w:r w:rsidRPr="00C94FF7">
        <w:rPr>
          <w:b/>
          <w:sz w:val="24"/>
          <w:szCs w:val="24"/>
        </w:rPr>
        <w:tab/>
      </w:r>
      <w:r w:rsidRPr="00C94FF7">
        <w:rPr>
          <w:b/>
          <w:sz w:val="24"/>
          <w:szCs w:val="24"/>
        </w:rPr>
        <w:tab/>
      </w:r>
      <w:r w:rsidRPr="00C94FF7">
        <w:rPr>
          <w:b/>
          <w:sz w:val="24"/>
          <w:szCs w:val="24"/>
        </w:rPr>
        <w:tab/>
      </w:r>
      <w:r w:rsidRPr="00C94FF7">
        <w:rPr>
          <w:b/>
          <w:sz w:val="24"/>
          <w:szCs w:val="24"/>
        </w:rPr>
        <w:tab/>
      </w:r>
      <w:r w:rsidRPr="00C94FF7">
        <w:rPr>
          <w:b/>
          <w:sz w:val="24"/>
          <w:szCs w:val="24"/>
        </w:rPr>
        <w:tab/>
      </w:r>
      <w:r w:rsidR="00E34ABA" w:rsidRPr="00C94FF7">
        <w:rPr>
          <w:b/>
          <w:sz w:val="24"/>
          <w:szCs w:val="24"/>
        </w:rPr>
        <w:t xml:space="preserve">   </w:t>
      </w:r>
      <w:r w:rsidR="00C956E9" w:rsidRPr="00C94FF7">
        <w:rPr>
          <w:b/>
          <w:sz w:val="24"/>
          <w:szCs w:val="24"/>
        </w:rPr>
        <w:t>T.C</w:t>
      </w:r>
      <w:r w:rsidR="005E76C6">
        <w:rPr>
          <w:b/>
          <w:sz w:val="24"/>
          <w:szCs w:val="24"/>
        </w:rPr>
        <w:t>.</w:t>
      </w:r>
    </w:p>
    <w:p w:rsidR="00C956E9" w:rsidRPr="00C94FF7" w:rsidRDefault="00AC639B" w:rsidP="00AC639B">
      <w:pPr>
        <w:pStyle w:val="Balk6"/>
        <w:ind w:firstLine="0"/>
        <w:jc w:val="both"/>
        <w:rPr>
          <w:szCs w:val="24"/>
        </w:rPr>
      </w:pPr>
      <w:r w:rsidRPr="00C94FF7">
        <w:rPr>
          <w:szCs w:val="24"/>
        </w:rPr>
        <w:tab/>
      </w:r>
      <w:r w:rsidRPr="00C94FF7">
        <w:rPr>
          <w:szCs w:val="24"/>
        </w:rPr>
        <w:tab/>
      </w:r>
      <w:r w:rsidRPr="00C94FF7">
        <w:rPr>
          <w:szCs w:val="24"/>
        </w:rPr>
        <w:tab/>
      </w:r>
      <w:r w:rsidRPr="00C94FF7">
        <w:rPr>
          <w:szCs w:val="24"/>
        </w:rPr>
        <w:tab/>
      </w:r>
      <w:r w:rsidRPr="00C94FF7">
        <w:rPr>
          <w:szCs w:val="24"/>
        </w:rPr>
        <w:tab/>
      </w:r>
      <w:r w:rsidRPr="00C94FF7">
        <w:rPr>
          <w:szCs w:val="24"/>
        </w:rPr>
        <w:tab/>
      </w:r>
      <w:r w:rsidR="00C956E9" w:rsidRPr="00C94FF7">
        <w:rPr>
          <w:szCs w:val="24"/>
        </w:rPr>
        <w:t>DOKUZ EYLÜL ÜNİVERSİTESİ</w:t>
      </w:r>
    </w:p>
    <w:p w:rsidR="00C956E9" w:rsidRPr="00C94FF7" w:rsidRDefault="00AC639B" w:rsidP="00AC639B">
      <w:pPr>
        <w:pStyle w:val="Balk6"/>
        <w:ind w:left="-142" w:firstLine="142"/>
        <w:jc w:val="both"/>
        <w:rPr>
          <w:szCs w:val="24"/>
        </w:rPr>
      </w:pPr>
      <w:r w:rsidRPr="00C94FF7">
        <w:rPr>
          <w:szCs w:val="24"/>
        </w:rPr>
        <w:tab/>
      </w:r>
      <w:r w:rsidRPr="00C94FF7">
        <w:rPr>
          <w:szCs w:val="24"/>
        </w:rPr>
        <w:tab/>
      </w:r>
      <w:r w:rsidRPr="00C94FF7">
        <w:rPr>
          <w:szCs w:val="24"/>
        </w:rPr>
        <w:tab/>
      </w:r>
      <w:r w:rsidRPr="00C94FF7">
        <w:rPr>
          <w:szCs w:val="24"/>
        </w:rPr>
        <w:tab/>
      </w:r>
      <w:r w:rsidRPr="00C94FF7">
        <w:rPr>
          <w:szCs w:val="24"/>
        </w:rPr>
        <w:tab/>
      </w:r>
      <w:r w:rsidRPr="00C94FF7">
        <w:rPr>
          <w:szCs w:val="24"/>
        </w:rPr>
        <w:tab/>
        <w:t xml:space="preserve">  </w:t>
      </w:r>
      <w:r w:rsidR="00C956E9" w:rsidRPr="00C94FF7">
        <w:rPr>
          <w:szCs w:val="24"/>
        </w:rPr>
        <w:t>DEVLET KONSERVATUVARI</w:t>
      </w:r>
    </w:p>
    <w:p w:rsidR="00C956E9" w:rsidRPr="00C94FF7" w:rsidRDefault="00C956E9" w:rsidP="00C956E9">
      <w:pPr>
        <w:jc w:val="center"/>
        <w:rPr>
          <w:b/>
          <w:sz w:val="24"/>
          <w:szCs w:val="24"/>
        </w:rPr>
      </w:pPr>
    </w:p>
    <w:p w:rsidR="00C956E9" w:rsidRPr="00A322A3" w:rsidRDefault="004D100F" w:rsidP="00A322A3">
      <w:pPr>
        <w:pStyle w:val="Balk8"/>
        <w:ind w:left="3540" w:firstLine="0"/>
        <w:rPr>
          <w:b/>
          <w:u w:val="single"/>
        </w:rPr>
      </w:pPr>
      <w:r>
        <w:rPr>
          <w:b/>
        </w:rPr>
        <w:t xml:space="preserve">         </w:t>
      </w:r>
      <w:r w:rsidR="00AC639B" w:rsidRPr="00C94FF7">
        <w:rPr>
          <w:b/>
          <w:u w:val="single"/>
        </w:rPr>
        <w:t>Yönetim Kurulu Kararı</w:t>
      </w:r>
    </w:p>
    <w:p w:rsidR="007853D3" w:rsidRPr="00C94FF7" w:rsidRDefault="007853D3" w:rsidP="00C956E9">
      <w:pPr>
        <w:tabs>
          <w:tab w:val="left" w:pos="567"/>
        </w:tabs>
        <w:ind w:left="709" w:firstLine="720"/>
        <w:jc w:val="center"/>
        <w:rPr>
          <w:sz w:val="24"/>
          <w:szCs w:val="24"/>
          <w:u w:val="single"/>
        </w:rPr>
      </w:pPr>
    </w:p>
    <w:p w:rsidR="00C956E9" w:rsidRPr="00C94FF7" w:rsidRDefault="00CE1768" w:rsidP="0031053A">
      <w:pPr>
        <w:ind w:firstLine="0"/>
        <w:rPr>
          <w:b/>
          <w:sz w:val="24"/>
          <w:szCs w:val="24"/>
        </w:rPr>
      </w:pPr>
      <w:r w:rsidRPr="00C94FF7">
        <w:rPr>
          <w:b/>
          <w:sz w:val="24"/>
          <w:szCs w:val="24"/>
        </w:rPr>
        <w:t>Toplantı Tarihi:</w:t>
      </w:r>
      <w:r w:rsidR="00C46933">
        <w:rPr>
          <w:b/>
          <w:sz w:val="24"/>
          <w:szCs w:val="24"/>
        </w:rPr>
        <w:t xml:space="preserve"> 22.07</w:t>
      </w:r>
      <w:r w:rsidR="00173D65">
        <w:rPr>
          <w:b/>
          <w:sz w:val="24"/>
          <w:szCs w:val="24"/>
        </w:rPr>
        <w:t>.</w:t>
      </w:r>
      <w:r w:rsidR="0054424C">
        <w:rPr>
          <w:b/>
          <w:sz w:val="24"/>
          <w:szCs w:val="24"/>
        </w:rPr>
        <w:t>2016</w:t>
      </w:r>
      <w:r w:rsidR="0020143F" w:rsidRPr="00C94FF7">
        <w:rPr>
          <w:b/>
          <w:sz w:val="24"/>
          <w:szCs w:val="24"/>
        </w:rPr>
        <w:tab/>
      </w:r>
      <w:r w:rsidR="0020143F" w:rsidRPr="00C94FF7">
        <w:rPr>
          <w:b/>
          <w:sz w:val="24"/>
          <w:szCs w:val="24"/>
        </w:rPr>
        <w:tab/>
      </w:r>
      <w:r w:rsidR="0020143F" w:rsidRPr="00C94FF7">
        <w:rPr>
          <w:b/>
          <w:sz w:val="24"/>
          <w:szCs w:val="24"/>
        </w:rPr>
        <w:tab/>
      </w:r>
      <w:r w:rsidR="0020143F" w:rsidRPr="00C94FF7">
        <w:rPr>
          <w:b/>
          <w:sz w:val="24"/>
          <w:szCs w:val="24"/>
        </w:rPr>
        <w:tab/>
      </w:r>
      <w:r w:rsidR="0020143F" w:rsidRPr="00C94FF7">
        <w:rPr>
          <w:b/>
          <w:sz w:val="24"/>
          <w:szCs w:val="24"/>
        </w:rPr>
        <w:tab/>
      </w:r>
      <w:r w:rsidR="0020143F" w:rsidRPr="00C94FF7">
        <w:rPr>
          <w:b/>
          <w:sz w:val="24"/>
          <w:szCs w:val="24"/>
        </w:rPr>
        <w:tab/>
      </w:r>
      <w:r w:rsidR="0020143F" w:rsidRPr="00C94FF7">
        <w:rPr>
          <w:b/>
          <w:sz w:val="24"/>
          <w:szCs w:val="24"/>
        </w:rPr>
        <w:tab/>
      </w:r>
      <w:r w:rsidR="005A2847" w:rsidRPr="00C94FF7">
        <w:rPr>
          <w:b/>
          <w:sz w:val="24"/>
          <w:szCs w:val="24"/>
        </w:rPr>
        <w:t xml:space="preserve">                 </w:t>
      </w:r>
      <w:r w:rsidRPr="00C94FF7">
        <w:rPr>
          <w:b/>
          <w:sz w:val="24"/>
          <w:szCs w:val="24"/>
        </w:rPr>
        <w:t xml:space="preserve">Toplantı Sayısı: </w:t>
      </w:r>
      <w:r w:rsidR="00C46933">
        <w:rPr>
          <w:b/>
          <w:sz w:val="24"/>
          <w:szCs w:val="24"/>
        </w:rPr>
        <w:t>14</w:t>
      </w:r>
    </w:p>
    <w:p w:rsidR="007674CA" w:rsidRDefault="007674CA" w:rsidP="006C2C33">
      <w:pPr>
        <w:ind w:firstLine="0"/>
        <w:rPr>
          <w:b/>
          <w:sz w:val="24"/>
          <w:szCs w:val="24"/>
        </w:rPr>
      </w:pPr>
    </w:p>
    <w:p w:rsidR="00E1586E" w:rsidRPr="00C94FF7" w:rsidRDefault="00E1586E" w:rsidP="006C2C33">
      <w:pPr>
        <w:ind w:firstLine="0"/>
        <w:rPr>
          <w:b/>
          <w:sz w:val="24"/>
          <w:szCs w:val="24"/>
        </w:rPr>
      </w:pPr>
    </w:p>
    <w:p w:rsidR="00E34ABA" w:rsidRPr="00C94FF7" w:rsidRDefault="00E34ABA" w:rsidP="00051DEC">
      <w:pPr>
        <w:ind w:firstLine="708"/>
        <w:rPr>
          <w:bCs/>
          <w:sz w:val="24"/>
          <w:szCs w:val="24"/>
        </w:rPr>
      </w:pPr>
      <w:r w:rsidRPr="00C94FF7">
        <w:rPr>
          <w:bCs/>
          <w:sz w:val="24"/>
          <w:szCs w:val="24"/>
        </w:rPr>
        <w:t xml:space="preserve">Konservatuvar Yönetim Kurulu </w:t>
      </w:r>
      <w:r w:rsidR="00C46933">
        <w:rPr>
          <w:bCs/>
          <w:sz w:val="24"/>
          <w:szCs w:val="24"/>
        </w:rPr>
        <w:t>22.07</w:t>
      </w:r>
      <w:r w:rsidR="0054424C">
        <w:rPr>
          <w:bCs/>
          <w:sz w:val="24"/>
          <w:szCs w:val="24"/>
        </w:rPr>
        <w:t>.2016</w:t>
      </w:r>
      <w:r w:rsidRPr="00C94FF7">
        <w:rPr>
          <w:bCs/>
          <w:sz w:val="24"/>
          <w:szCs w:val="24"/>
        </w:rPr>
        <w:t xml:space="preserve"> tar</w:t>
      </w:r>
      <w:r w:rsidR="00C7060D">
        <w:rPr>
          <w:bCs/>
          <w:sz w:val="24"/>
          <w:szCs w:val="24"/>
        </w:rPr>
        <w:t>ihinde saat 10</w:t>
      </w:r>
      <w:r w:rsidR="000416F7">
        <w:rPr>
          <w:bCs/>
          <w:sz w:val="24"/>
          <w:szCs w:val="24"/>
        </w:rPr>
        <w:t>.30’da</w:t>
      </w:r>
      <w:r w:rsidR="001130AA">
        <w:rPr>
          <w:bCs/>
          <w:sz w:val="24"/>
          <w:szCs w:val="24"/>
        </w:rPr>
        <w:t xml:space="preserve"> </w:t>
      </w:r>
      <w:r w:rsidRPr="00C94FF7">
        <w:rPr>
          <w:bCs/>
          <w:sz w:val="24"/>
          <w:szCs w:val="24"/>
        </w:rPr>
        <w:t xml:space="preserve">Okul Müdürü Prof. Şeniz DURU Başkanlığında toplandı. </w:t>
      </w:r>
    </w:p>
    <w:p w:rsidR="00E34ABA" w:rsidRPr="00C94FF7" w:rsidRDefault="00E34ABA" w:rsidP="00E34ABA">
      <w:pPr>
        <w:ind w:firstLine="708"/>
        <w:rPr>
          <w:bCs/>
          <w:color w:val="FF0000"/>
          <w:sz w:val="24"/>
          <w:szCs w:val="24"/>
        </w:rPr>
      </w:pPr>
    </w:p>
    <w:p w:rsidR="007853D3" w:rsidRPr="00C94FF7" w:rsidRDefault="00E34ABA" w:rsidP="00E34ABA">
      <w:pPr>
        <w:ind w:firstLine="0"/>
        <w:rPr>
          <w:bCs/>
          <w:sz w:val="24"/>
          <w:szCs w:val="24"/>
        </w:rPr>
      </w:pPr>
      <w:r w:rsidRPr="00C94FF7">
        <w:rPr>
          <w:bCs/>
          <w:sz w:val="24"/>
          <w:szCs w:val="24"/>
        </w:rPr>
        <w:t>Gündem aşağıdaki gibi belirlendi, maddelerin görüşülmesine geçildi.</w:t>
      </w:r>
    </w:p>
    <w:p w:rsidR="00E34ABA" w:rsidRPr="00C94FF7" w:rsidRDefault="00E34ABA" w:rsidP="00E34ABA">
      <w:pPr>
        <w:ind w:firstLine="0"/>
        <w:rPr>
          <w:bCs/>
          <w:sz w:val="24"/>
          <w:szCs w:val="24"/>
        </w:rPr>
      </w:pPr>
    </w:p>
    <w:p w:rsidR="00C52645" w:rsidRPr="00051DEC" w:rsidRDefault="00C52645" w:rsidP="0031053A">
      <w:pPr>
        <w:ind w:firstLine="0"/>
        <w:rPr>
          <w:b/>
          <w:bCs/>
          <w:sz w:val="24"/>
          <w:szCs w:val="24"/>
          <w:u w:val="single"/>
        </w:rPr>
      </w:pPr>
      <w:r w:rsidRPr="00051DEC">
        <w:rPr>
          <w:b/>
          <w:bCs/>
          <w:sz w:val="24"/>
          <w:szCs w:val="24"/>
          <w:u w:val="single"/>
        </w:rPr>
        <w:t>GÜNDEM</w:t>
      </w:r>
      <w:r w:rsidR="00051DEC">
        <w:rPr>
          <w:b/>
          <w:bCs/>
          <w:sz w:val="24"/>
          <w:szCs w:val="24"/>
          <w:u w:val="single"/>
        </w:rPr>
        <w:t>:</w:t>
      </w:r>
    </w:p>
    <w:p w:rsidR="007674CA" w:rsidRPr="00C94FF7" w:rsidRDefault="007674CA" w:rsidP="0031053A">
      <w:pPr>
        <w:ind w:firstLine="0"/>
        <w:rPr>
          <w:b/>
          <w:bCs/>
          <w:sz w:val="24"/>
          <w:szCs w:val="24"/>
        </w:rPr>
      </w:pPr>
    </w:p>
    <w:p w:rsidR="00C52645" w:rsidRPr="00C94FF7" w:rsidRDefault="00C52645" w:rsidP="006155C1">
      <w:pPr>
        <w:ind w:firstLine="0"/>
        <w:rPr>
          <w:sz w:val="24"/>
          <w:szCs w:val="24"/>
        </w:rPr>
      </w:pPr>
      <w:r w:rsidRPr="00C94FF7">
        <w:rPr>
          <w:b/>
          <w:sz w:val="24"/>
          <w:szCs w:val="24"/>
        </w:rPr>
        <w:t xml:space="preserve">1- </w:t>
      </w:r>
      <w:r w:rsidRPr="00C94FF7">
        <w:rPr>
          <w:sz w:val="24"/>
          <w:szCs w:val="24"/>
        </w:rPr>
        <w:t>Geçen toplantı kararlarının okunup imzalanması.</w:t>
      </w:r>
    </w:p>
    <w:p w:rsidR="006155C1" w:rsidRDefault="00C52645" w:rsidP="006155C1">
      <w:pPr>
        <w:ind w:firstLine="0"/>
        <w:rPr>
          <w:sz w:val="24"/>
          <w:szCs w:val="24"/>
        </w:rPr>
      </w:pPr>
      <w:r w:rsidRPr="00035635">
        <w:rPr>
          <w:b/>
          <w:sz w:val="24"/>
          <w:szCs w:val="24"/>
        </w:rPr>
        <w:t>2</w:t>
      </w:r>
      <w:r w:rsidR="00F932B3" w:rsidRPr="00035635">
        <w:rPr>
          <w:b/>
          <w:sz w:val="24"/>
          <w:szCs w:val="24"/>
        </w:rPr>
        <w:t>-</w:t>
      </w:r>
      <w:r w:rsidR="00355BD5">
        <w:rPr>
          <w:sz w:val="24"/>
          <w:szCs w:val="24"/>
        </w:rPr>
        <w:t xml:space="preserve"> </w:t>
      </w:r>
      <w:r w:rsidR="00C46933">
        <w:rPr>
          <w:sz w:val="24"/>
          <w:szCs w:val="24"/>
        </w:rPr>
        <w:t xml:space="preserve">Öğr. Gör. Murat Ufuk GÜLER’in </w:t>
      </w:r>
      <w:r w:rsidR="00C46933" w:rsidRPr="00732E81">
        <w:rPr>
          <w:sz w:val="24"/>
          <w:szCs w:val="24"/>
        </w:rPr>
        <w:t>görev süresi 02.09.2016 tarihinde sona ereceğinden, görev süresinin tekrar uzatılması</w:t>
      </w:r>
      <w:r w:rsidR="00C46933" w:rsidRPr="00874BED">
        <w:rPr>
          <w:bCs/>
          <w:sz w:val="24"/>
          <w:szCs w:val="24"/>
        </w:rPr>
        <w:t xml:space="preserve"> </w:t>
      </w:r>
      <w:r w:rsidR="00874BED" w:rsidRPr="00874BED">
        <w:rPr>
          <w:bCs/>
          <w:sz w:val="24"/>
          <w:szCs w:val="24"/>
        </w:rPr>
        <w:t>hakkında</w:t>
      </w:r>
      <w:r w:rsidR="004702FD">
        <w:rPr>
          <w:sz w:val="24"/>
          <w:szCs w:val="24"/>
        </w:rPr>
        <w:t>.</w:t>
      </w:r>
    </w:p>
    <w:p w:rsidR="006E23D1" w:rsidRDefault="00EC1F3F" w:rsidP="006E23D1">
      <w:pPr>
        <w:ind w:firstLine="0"/>
        <w:rPr>
          <w:color w:val="000000" w:themeColor="text1"/>
          <w:sz w:val="24"/>
          <w:szCs w:val="24"/>
        </w:rPr>
      </w:pPr>
      <w:r w:rsidRPr="00EC1F3F">
        <w:rPr>
          <w:b/>
          <w:sz w:val="24"/>
          <w:szCs w:val="24"/>
        </w:rPr>
        <w:t>3</w:t>
      </w:r>
      <w:r w:rsidR="00EB6736">
        <w:rPr>
          <w:b/>
          <w:sz w:val="24"/>
          <w:szCs w:val="24"/>
        </w:rPr>
        <w:t xml:space="preserve">- </w:t>
      </w:r>
      <w:r w:rsidR="008C2A04" w:rsidRPr="008C2A04">
        <w:rPr>
          <w:bCs/>
          <w:sz w:val="24"/>
          <w:szCs w:val="24"/>
        </w:rPr>
        <w:t>Devlet Konservatuvarı Döner Sermaye İşletmesi kapsamında 01 – 31 Temmuz 2016 tarihleri arasında hafta içi 17.30 – 22.00 saatleri arası ve hafta sonları Devlet Konservatuvarı’</w:t>
      </w:r>
      <w:r w:rsidR="008C2A04">
        <w:rPr>
          <w:bCs/>
          <w:sz w:val="24"/>
          <w:szCs w:val="24"/>
        </w:rPr>
        <w:t>nda düzenlenen</w:t>
      </w:r>
      <w:r w:rsidR="008C2A04" w:rsidRPr="008C2A04">
        <w:rPr>
          <w:bCs/>
          <w:sz w:val="24"/>
          <w:szCs w:val="24"/>
        </w:rPr>
        <w:t xml:space="preserve"> Şan Hazırlık Kursu</w:t>
      </w:r>
      <w:r w:rsidR="008C2A04">
        <w:rPr>
          <w:bCs/>
          <w:sz w:val="24"/>
          <w:szCs w:val="24"/>
        </w:rPr>
        <w:t>’</w:t>
      </w:r>
      <w:r w:rsidR="008C2A04" w:rsidRPr="008C2A04">
        <w:rPr>
          <w:bCs/>
          <w:sz w:val="24"/>
          <w:szCs w:val="24"/>
        </w:rPr>
        <w:t>ndan elde edilen brüt gelirin dağılımı hakkında</w:t>
      </w:r>
      <w:r w:rsidR="006E23D1" w:rsidRPr="00664B08">
        <w:rPr>
          <w:color w:val="000000" w:themeColor="text1"/>
          <w:sz w:val="24"/>
          <w:szCs w:val="24"/>
        </w:rPr>
        <w:t>.</w:t>
      </w:r>
    </w:p>
    <w:p w:rsidR="00D94C6D" w:rsidRDefault="00D94C6D" w:rsidP="006E23D1">
      <w:pPr>
        <w:ind w:firstLine="0"/>
        <w:rPr>
          <w:color w:val="000000" w:themeColor="text1"/>
          <w:sz w:val="24"/>
          <w:szCs w:val="24"/>
        </w:rPr>
      </w:pPr>
      <w:r w:rsidRPr="00D94C6D">
        <w:rPr>
          <w:b/>
          <w:color w:val="000000" w:themeColor="text1"/>
          <w:sz w:val="24"/>
          <w:szCs w:val="24"/>
        </w:rPr>
        <w:t xml:space="preserve">4- </w:t>
      </w:r>
      <w:r w:rsidRPr="00D94C6D">
        <w:rPr>
          <w:color w:val="000000" w:themeColor="text1"/>
          <w:sz w:val="24"/>
          <w:szCs w:val="24"/>
        </w:rPr>
        <w:t>15 H</w:t>
      </w:r>
      <w:r>
        <w:rPr>
          <w:color w:val="000000" w:themeColor="text1"/>
          <w:sz w:val="24"/>
          <w:szCs w:val="24"/>
        </w:rPr>
        <w:t>aziran/15 Ağustos 2016 tarihleri arasında</w:t>
      </w:r>
      <w:r w:rsidRPr="00D94C6D">
        <w:rPr>
          <w:color w:val="000000" w:themeColor="text1"/>
          <w:sz w:val="24"/>
          <w:szCs w:val="24"/>
        </w:rPr>
        <w:t xml:space="preserve"> kurs faaliyetlerinin devamının sağlanması</w:t>
      </w:r>
      <w:r>
        <w:rPr>
          <w:color w:val="000000" w:themeColor="text1"/>
          <w:sz w:val="24"/>
          <w:szCs w:val="24"/>
        </w:rPr>
        <w:t xml:space="preserve"> hakkında.</w:t>
      </w:r>
    </w:p>
    <w:p w:rsidR="0051777C" w:rsidRPr="00664B08" w:rsidRDefault="0051777C" w:rsidP="006E23D1">
      <w:pPr>
        <w:ind w:firstLine="0"/>
        <w:rPr>
          <w:color w:val="000000" w:themeColor="text1"/>
          <w:sz w:val="24"/>
          <w:szCs w:val="24"/>
        </w:rPr>
      </w:pPr>
      <w:r>
        <w:rPr>
          <w:b/>
          <w:sz w:val="24"/>
          <w:szCs w:val="24"/>
        </w:rPr>
        <w:t xml:space="preserve">5- </w:t>
      </w:r>
      <w:r w:rsidRPr="00F93C7B">
        <w:rPr>
          <w:sz w:val="24"/>
          <w:szCs w:val="24"/>
        </w:rPr>
        <w:t>2016</w:t>
      </w:r>
      <w:r>
        <w:rPr>
          <w:sz w:val="24"/>
          <w:szCs w:val="24"/>
        </w:rPr>
        <w:t xml:space="preserve"> </w:t>
      </w:r>
      <w:r w:rsidRPr="00F93C7B">
        <w:rPr>
          <w:sz w:val="24"/>
          <w:szCs w:val="24"/>
        </w:rPr>
        <w:t>-</w:t>
      </w:r>
      <w:r>
        <w:rPr>
          <w:sz w:val="24"/>
          <w:szCs w:val="24"/>
        </w:rPr>
        <w:t xml:space="preserve"> </w:t>
      </w:r>
      <w:r w:rsidRPr="00F93C7B">
        <w:rPr>
          <w:sz w:val="24"/>
          <w:szCs w:val="24"/>
        </w:rPr>
        <w:t>2017 Eğitim</w:t>
      </w:r>
      <w:r>
        <w:rPr>
          <w:sz w:val="24"/>
          <w:szCs w:val="24"/>
        </w:rPr>
        <w:t xml:space="preserve"> </w:t>
      </w:r>
      <w:r w:rsidRPr="00F93C7B">
        <w:rPr>
          <w:sz w:val="24"/>
          <w:szCs w:val="24"/>
        </w:rPr>
        <w:t>-</w:t>
      </w:r>
      <w:r>
        <w:rPr>
          <w:sz w:val="24"/>
          <w:szCs w:val="24"/>
        </w:rPr>
        <w:t xml:space="preserve"> Öğretim Yılı Güz Dönemi Lisans Yatay Geçiş K</w:t>
      </w:r>
      <w:r w:rsidRPr="00F93C7B">
        <w:rPr>
          <w:sz w:val="24"/>
          <w:szCs w:val="24"/>
        </w:rPr>
        <w:t>omisyonu</w:t>
      </w:r>
      <w:r>
        <w:rPr>
          <w:sz w:val="24"/>
          <w:szCs w:val="24"/>
        </w:rPr>
        <w:t>’</w:t>
      </w:r>
      <w:r w:rsidRPr="00F93C7B">
        <w:rPr>
          <w:sz w:val="24"/>
          <w:szCs w:val="24"/>
        </w:rPr>
        <w:t>nun belirlenmesi hakkında</w:t>
      </w:r>
      <w:r>
        <w:rPr>
          <w:sz w:val="24"/>
          <w:szCs w:val="24"/>
        </w:rPr>
        <w:t>.</w:t>
      </w:r>
    </w:p>
    <w:p w:rsidR="007674CA" w:rsidRDefault="007674CA" w:rsidP="00C87402">
      <w:pPr>
        <w:ind w:firstLine="708"/>
        <w:rPr>
          <w:b/>
          <w:sz w:val="24"/>
          <w:szCs w:val="24"/>
        </w:rPr>
      </w:pPr>
    </w:p>
    <w:p w:rsidR="00A07446" w:rsidRDefault="00A07446" w:rsidP="00C87402">
      <w:pPr>
        <w:ind w:firstLine="708"/>
        <w:rPr>
          <w:b/>
          <w:sz w:val="24"/>
          <w:szCs w:val="24"/>
        </w:rPr>
      </w:pPr>
    </w:p>
    <w:p w:rsidR="00A241A3" w:rsidRPr="00C94FF7" w:rsidRDefault="00A241A3" w:rsidP="00C87402">
      <w:pPr>
        <w:ind w:firstLine="708"/>
        <w:rPr>
          <w:sz w:val="24"/>
          <w:szCs w:val="24"/>
        </w:rPr>
      </w:pPr>
      <w:r w:rsidRPr="00C94FF7">
        <w:rPr>
          <w:b/>
          <w:sz w:val="24"/>
          <w:szCs w:val="24"/>
        </w:rPr>
        <w:t xml:space="preserve">Karar 1- </w:t>
      </w:r>
      <w:r w:rsidRPr="00C94FF7">
        <w:rPr>
          <w:sz w:val="24"/>
          <w:szCs w:val="24"/>
        </w:rPr>
        <w:t>Geçen toplantı kararları imzalandı.</w:t>
      </w:r>
    </w:p>
    <w:p w:rsidR="007853D3" w:rsidRPr="00C94FF7" w:rsidRDefault="007853D3" w:rsidP="00A241A3">
      <w:pPr>
        <w:ind w:firstLine="0"/>
        <w:rPr>
          <w:sz w:val="24"/>
          <w:szCs w:val="24"/>
        </w:rPr>
      </w:pPr>
    </w:p>
    <w:p w:rsidR="004702FD" w:rsidRDefault="006E67B8" w:rsidP="004702FD">
      <w:pPr>
        <w:ind w:firstLine="708"/>
        <w:rPr>
          <w:rFonts w:eastAsia="Calibri"/>
          <w:sz w:val="24"/>
          <w:szCs w:val="24"/>
          <w:lang w:eastAsia="en-US"/>
        </w:rPr>
      </w:pPr>
      <w:r w:rsidRPr="00C94FF7">
        <w:rPr>
          <w:b/>
          <w:sz w:val="24"/>
          <w:szCs w:val="24"/>
        </w:rPr>
        <w:t xml:space="preserve">Karar 2- </w:t>
      </w:r>
      <w:r w:rsidR="004702FD">
        <w:rPr>
          <w:rFonts w:eastAsia="Calibri"/>
          <w:sz w:val="24"/>
          <w:szCs w:val="24"/>
          <w:lang w:eastAsia="en-US"/>
        </w:rPr>
        <w:t xml:space="preserve">Öğr. Gör. Murat Ufuk GÜLER’in </w:t>
      </w:r>
      <w:r w:rsidR="004702FD" w:rsidRPr="004702FD">
        <w:rPr>
          <w:rFonts w:eastAsia="Calibri"/>
          <w:sz w:val="24"/>
          <w:szCs w:val="24"/>
          <w:lang w:eastAsia="en-US"/>
        </w:rPr>
        <w:t>görev süresi 02.09.2016 tarihinde sona ereceğinden, görev süresinin tekrar uzatılması ile ilgili gündem maddesi görüşüldü.</w:t>
      </w:r>
    </w:p>
    <w:p w:rsidR="004702FD" w:rsidRPr="004702FD" w:rsidRDefault="004702FD" w:rsidP="004702FD">
      <w:pPr>
        <w:ind w:firstLine="708"/>
        <w:rPr>
          <w:rFonts w:eastAsia="Calibri"/>
          <w:sz w:val="24"/>
          <w:szCs w:val="24"/>
          <w:lang w:eastAsia="en-US"/>
        </w:rPr>
      </w:pPr>
    </w:p>
    <w:p w:rsidR="004702FD" w:rsidRPr="004702FD" w:rsidRDefault="004702FD" w:rsidP="004702FD">
      <w:pPr>
        <w:ind w:firstLine="708"/>
        <w:rPr>
          <w:rFonts w:eastAsia="Calibri"/>
          <w:sz w:val="24"/>
          <w:szCs w:val="24"/>
          <w:lang w:eastAsia="en-US"/>
        </w:rPr>
      </w:pPr>
      <w:r>
        <w:rPr>
          <w:rFonts w:eastAsia="Calibri"/>
          <w:sz w:val="24"/>
          <w:szCs w:val="24"/>
          <w:lang w:eastAsia="en-US"/>
        </w:rPr>
        <w:t xml:space="preserve">Görüşmeler sonunda; Öğr. Gör. Murat Ufuk GÜLER’in </w:t>
      </w:r>
      <w:r w:rsidRPr="004702FD">
        <w:rPr>
          <w:rFonts w:eastAsia="Calibri"/>
          <w:sz w:val="24"/>
          <w:szCs w:val="24"/>
          <w:lang w:eastAsia="en-US"/>
        </w:rPr>
        <w:t>görev süresinin 2547 sayılı Yükseköğretim Kanunun 2880 sayılı Yasa ile değişik 31. m</w:t>
      </w:r>
      <w:r>
        <w:rPr>
          <w:rFonts w:eastAsia="Calibri"/>
          <w:sz w:val="24"/>
          <w:szCs w:val="24"/>
          <w:lang w:eastAsia="en-US"/>
        </w:rPr>
        <w:t>addesi uyarınca aynı tarihten itibaren</w:t>
      </w:r>
      <w:r w:rsidRPr="004702FD">
        <w:rPr>
          <w:rFonts w:eastAsia="Calibri"/>
          <w:sz w:val="24"/>
          <w:szCs w:val="24"/>
          <w:lang w:eastAsia="en-US"/>
        </w:rPr>
        <w:t xml:space="preserve"> geçerli 1 (Bir) yıl süre ile uzatılmasına, gereği için Rektörlük Makamına sunulmasına oybirliği ile karar verildi.</w:t>
      </w:r>
    </w:p>
    <w:p w:rsidR="00874FA5" w:rsidRDefault="00874FA5" w:rsidP="004702FD">
      <w:pPr>
        <w:ind w:firstLine="708"/>
        <w:rPr>
          <w:b/>
          <w:sz w:val="24"/>
          <w:szCs w:val="24"/>
        </w:rPr>
      </w:pPr>
    </w:p>
    <w:p w:rsidR="008C2A04" w:rsidRPr="008C2A04" w:rsidRDefault="004921E5" w:rsidP="008C2A04">
      <w:pPr>
        <w:ind w:firstLine="708"/>
        <w:rPr>
          <w:sz w:val="24"/>
          <w:szCs w:val="24"/>
        </w:rPr>
      </w:pPr>
      <w:r w:rsidRPr="003850FE">
        <w:rPr>
          <w:b/>
          <w:sz w:val="24"/>
          <w:szCs w:val="24"/>
        </w:rPr>
        <w:t>Karar 3</w:t>
      </w:r>
      <w:r w:rsidRPr="00664B08">
        <w:rPr>
          <w:sz w:val="24"/>
          <w:szCs w:val="24"/>
        </w:rPr>
        <w:t xml:space="preserve">- </w:t>
      </w:r>
      <w:r w:rsidR="008C2A04" w:rsidRPr="008C2A04">
        <w:rPr>
          <w:sz w:val="24"/>
          <w:szCs w:val="24"/>
        </w:rPr>
        <w:t>Devlet Konservatuvarı Döner Sermaye İşletmesi kapsamında 01 – 31 Temmuz 2016 tarihleri arasında hafta içi 17.30 – 22.00 saatleri arası ve hafta sonları Devlet Konservatuvarı’</w:t>
      </w:r>
      <w:r w:rsidR="008C2A04">
        <w:rPr>
          <w:sz w:val="24"/>
          <w:szCs w:val="24"/>
        </w:rPr>
        <w:t xml:space="preserve">nda düzenlenen </w:t>
      </w:r>
      <w:r w:rsidR="008C2A04" w:rsidRPr="008C2A04">
        <w:rPr>
          <w:sz w:val="24"/>
          <w:szCs w:val="24"/>
        </w:rPr>
        <w:t>Şan Hazırlık Kursu</w:t>
      </w:r>
      <w:r w:rsidR="008C2A04">
        <w:rPr>
          <w:sz w:val="24"/>
          <w:szCs w:val="24"/>
        </w:rPr>
        <w:t>’</w:t>
      </w:r>
      <w:r w:rsidR="008C2A04" w:rsidRPr="008C2A04">
        <w:rPr>
          <w:sz w:val="24"/>
          <w:szCs w:val="24"/>
        </w:rPr>
        <w:t>ndan elde edilen brüt gelirin dağılımı hakkında görüşüldü.</w:t>
      </w:r>
    </w:p>
    <w:p w:rsidR="008C2A04" w:rsidRPr="008C2A04" w:rsidRDefault="008C2A04" w:rsidP="008C2A04">
      <w:pPr>
        <w:ind w:firstLine="708"/>
        <w:rPr>
          <w:b/>
          <w:sz w:val="24"/>
          <w:szCs w:val="24"/>
          <w:u w:val="single"/>
        </w:rPr>
      </w:pPr>
    </w:p>
    <w:p w:rsidR="008C2A04" w:rsidRPr="008C2A04" w:rsidRDefault="008C2A04" w:rsidP="008C2A04">
      <w:pPr>
        <w:ind w:firstLine="708"/>
        <w:rPr>
          <w:sz w:val="24"/>
          <w:szCs w:val="24"/>
        </w:rPr>
      </w:pPr>
      <w:r w:rsidRPr="008C2A04">
        <w:rPr>
          <w:sz w:val="24"/>
          <w:szCs w:val="24"/>
        </w:rPr>
        <w:t>Görüşmeler sonucunda; Dokuz Eylül Üniversitesi Döner Sermaye İşletmesinin 22. Birimi olan Devlet Konservatuvarı Döner Sermaye İşletmesi kapsamında yürütülen kurs hizmetlerine ilişkin 2016 Temmuz % 8 KDV hariç 2.760.-TL gelirlerin dağılımı;  "Yükseköğretim Kurumlarında Döner Sermaye Gelirlerinden Yapılacak Ek Ödemenin Dağıtılmasında Uygulanacak Usul ve Esaslara İlişkin Yönetmelik" in 4 üncü maddesinin (4) numaralı bendi ile 6. maddesinin 2. numaralı bendi uyarınca ek ödeme ve 2547 sayılı Yükseköğretim Kanununun 58 inci maddesinin (b) fıkrası uyarınca kurum ihtiyacı olan mal ve hizmetlerin temini ile her türlü bakım, onarım, bina yapımı için yasal kesintilerin yapılması gerekmektedir.</w:t>
      </w:r>
    </w:p>
    <w:p w:rsidR="008C2A04" w:rsidRPr="008C2A04" w:rsidRDefault="008C2A04" w:rsidP="008C2A04">
      <w:pPr>
        <w:ind w:firstLine="708"/>
        <w:rPr>
          <w:sz w:val="24"/>
          <w:szCs w:val="24"/>
        </w:rPr>
      </w:pPr>
    </w:p>
    <w:p w:rsidR="008C2A04" w:rsidRDefault="008C2A04" w:rsidP="008C2A04">
      <w:pPr>
        <w:ind w:firstLine="708"/>
        <w:rPr>
          <w:sz w:val="24"/>
          <w:szCs w:val="24"/>
        </w:rPr>
      </w:pPr>
      <w:r w:rsidRPr="008C2A04">
        <w:rPr>
          <w:sz w:val="24"/>
          <w:szCs w:val="24"/>
        </w:rPr>
        <w:t xml:space="preserve">Uygulamanın yukarıda alınan kararlar doğrultusunda yapılmasına ve konunun Rektörlük Makamına </w:t>
      </w:r>
      <w:r w:rsidRPr="008C2A04">
        <w:rPr>
          <w:bCs/>
          <w:sz w:val="24"/>
          <w:szCs w:val="24"/>
        </w:rPr>
        <w:t xml:space="preserve">arzına </w:t>
      </w:r>
      <w:r w:rsidRPr="008C2A04">
        <w:rPr>
          <w:sz w:val="24"/>
          <w:szCs w:val="24"/>
        </w:rPr>
        <w:t xml:space="preserve">oy birliği ile karar verildi. </w:t>
      </w:r>
    </w:p>
    <w:p w:rsidR="00B40DB3" w:rsidRDefault="00B40DB3" w:rsidP="00B40DB3">
      <w:pPr>
        <w:ind w:firstLine="0"/>
        <w:rPr>
          <w:sz w:val="24"/>
          <w:szCs w:val="24"/>
        </w:rPr>
      </w:pPr>
    </w:p>
    <w:p w:rsidR="00EE38A1" w:rsidRDefault="00EE38A1" w:rsidP="008C2A04">
      <w:pPr>
        <w:ind w:firstLine="708"/>
        <w:rPr>
          <w:sz w:val="24"/>
          <w:szCs w:val="24"/>
        </w:rPr>
      </w:pPr>
    </w:p>
    <w:p w:rsidR="00D94C6D" w:rsidRDefault="00D94C6D" w:rsidP="00D94C6D">
      <w:pPr>
        <w:rPr>
          <w:sz w:val="24"/>
          <w:szCs w:val="24"/>
        </w:rPr>
      </w:pPr>
      <w:r w:rsidRPr="00447038">
        <w:rPr>
          <w:b/>
          <w:sz w:val="24"/>
          <w:szCs w:val="24"/>
        </w:rPr>
        <w:t xml:space="preserve">Karar </w:t>
      </w:r>
      <w:r>
        <w:rPr>
          <w:b/>
          <w:sz w:val="24"/>
          <w:szCs w:val="24"/>
        </w:rPr>
        <w:t>4-</w:t>
      </w:r>
      <w:r w:rsidRPr="00447038">
        <w:rPr>
          <w:b/>
          <w:sz w:val="24"/>
          <w:szCs w:val="24"/>
        </w:rPr>
        <w:t xml:space="preserve"> </w:t>
      </w:r>
      <w:r w:rsidRPr="00A976E5">
        <w:rPr>
          <w:sz w:val="24"/>
          <w:szCs w:val="24"/>
        </w:rPr>
        <w:t>15 H</w:t>
      </w:r>
      <w:r>
        <w:rPr>
          <w:sz w:val="24"/>
          <w:szCs w:val="24"/>
        </w:rPr>
        <w:t>aziran - 15 Ağustos 2016 tarihleri arasında</w:t>
      </w:r>
      <w:r w:rsidRPr="001D4E57">
        <w:rPr>
          <w:sz w:val="24"/>
          <w:szCs w:val="24"/>
        </w:rPr>
        <w:t xml:space="preserve"> kurs faaliyetlerinin devamı</w:t>
      </w:r>
      <w:r>
        <w:rPr>
          <w:sz w:val="24"/>
          <w:szCs w:val="24"/>
        </w:rPr>
        <w:t>nın sağlanması hakkında görüşüldü.</w:t>
      </w:r>
    </w:p>
    <w:p w:rsidR="00D94C6D" w:rsidRPr="001D4E57" w:rsidRDefault="00D94C6D" w:rsidP="00D94C6D">
      <w:pPr>
        <w:rPr>
          <w:sz w:val="24"/>
          <w:szCs w:val="24"/>
        </w:rPr>
      </w:pPr>
      <w:r w:rsidRPr="001D4E57">
        <w:rPr>
          <w:sz w:val="24"/>
          <w:szCs w:val="24"/>
        </w:rPr>
        <w:t xml:space="preserve"> </w:t>
      </w:r>
    </w:p>
    <w:p w:rsidR="00D94C6D" w:rsidRPr="00DF1A73" w:rsidRDefault="00D94C6D" w:rsidP="00D94C6D">
      <w:pPr>
        <w:rPr>
          <w:sz w:val="24"/>
          <w:szCs w:val="24"/>
        </w:rPr>
      </w:pPr>
      <w:r w:rsidRPr="00447038">
        <w:rPr>
          <w:sz w:val="24"/>
          <w:szCs w:val="24"/>
        </w:rPr>
        <w:t xml:space="preserve">Görüşmeler </w:t>
      </w:r>
      <w:r>
        <w:rPr>
          <w:sz w:val="24"/>
          <w:szCs w:val="24"/>
        </w:rPr>
        <w:t>sonu</w:t>
      </w:r>
      <w:r w:rsidRPr="00447038">
        <w:rPr>
          <w:sz w:val="24"/>
          <w:szCs w:val="24"/>
        </w:rPr>
        <w:t xml:space="preserve">nda; </w:t>
      </w:r>
      <w:r w:rsidRPr="00DF1A73">
        <w:rPr>
          <w:sz w:val="24"/>
          <w:szCs w:val="24"/>
        </w:rPr>
        <w:t>15 Haziran – 15 Ağustos 2016 tarihleri arasında Devlet Konservatuvarı</w:t>
      </w:r>
      <w:r>
        <w:rPr>
          <w:sz w:val="24"/>
          <w:szCs w:val="24"/>
        </w:rPr>
        <w:t xml:space="preserve"> tarafından </w:t>
      </w:r>
      <w:r w:rsidRPr="00DF1A73">
        <w:rPr>
          <w:sz w:val="24"/>
          <w:szCs w:val="24"/>
        </w:rPr>
        <w:t>yürütülen ve Döner Sermaye İşletme</w:t>
      </w:r>
      <w:r>
        <w:rPr>
          <w:sz w:val="24"/>
          <w:szCs w:val="24"/>
        </w:rPr>
        <w:t>sine</w:t>
      </w:r>
      <w:r w:rsidRPr="00DF1A73">
        <w:rPr>
          <w:sz w:val="24"/>
          <w:szCs w:val="24"/>
        </w:rPr>
        <w:t xml:space="preserve"> gelir getiren “Şan Hazırlık Kurs</w:t>
      </w:r>
      <w:r w:rsidR="00681CA3">
        <w:rPr>
          <w:sz w:val="24"/>
          <w:szCs w:val="24"/>
        </w:rPr>
        <w:t>u</w:t>
      </w:r>
      <w:r w:rsidRPr="00DF1A73">
        <w:rPr>
          <w:sz w:val="24"/>
          <w:szCs w:val="24"/>
        </w:rPr>
        <w:t xml:space="preserve">” kapsamında </w:t>
      </w:r>
      <w:r w:rsidR="00681CA3">
        <w:rPr>
          <w:sz w:val="24"/>
          <w:szCs w:val="24"/>
        </w:rPr>
        <w:t>faaliyetlerin</w:t>
      </w:r>
      <w:r w:rsidRPr="00DF1A73">
        <w:rPr>
          <w:sz w:val="24"/>
          <w:szCs w:val="24"/>
        </w:rPr>
        <w:t xml:space="preserve"> hafta içi 17.30 – 22.00 saatleri arası ve hafta sonları; Müdürlük Makamından alınan 24.08.2015 tarih ve 100/ 1973 sayılı onay ile belirlenen kurs ücreti aşağıda belirlendiği gibi alınmak üzere yürütülecektir.</w:t>
      </w:r>
    </w:p>
    <w:p w:rsidR="00D94C6D" w:rsidRPr="00DF1A73" w:rsidRDefault="00D94C6D" w:rsidP="00D94C6D">
      <w:pPr>
        <w:rPr>
          <w:sz w:val="24"/>
          <w:szCs w:val="24"/>
        </w:rPr>
      </w:pPr>
    </w:p>
    <w:tbl>
      <w:tblPr>
        <w:tblW w:w="10099" w:type="dxa"/>
        <w:jc w:val="center"/>
        <w:tblCellMar>
          <w:left w:w="70" w:type="dxa"/>
          <w:right w:w="70" w:type="dxa"/>
        </w:tblCellMar>
        <w:tblLook w:val="0000" w:firstRow="0" w:lastRow="0" w:firstColumn="0" w:lastColumn="0" w:noHBand="0" w:noVBand="0"/>
      </w:tblPr>
      <w:tblGrid>
        <w:gridCol w:w="1979"/>
        <w:gridCol w:w="2551"/>
        <w:gridCol w:w="1418"/>
        <w:gridCol w:w="1653"/>
        <w:gridCol w:w="2498"/>
      </w:tblGrid>
      <w:tr w:rsidR="00D94C6D" w:rsidRPr="001D4E57" w:rsidTr="007E4407">
        <w:trPr>
          <w:trHeight w:val="300"/>
          <w:jc w:val="center"/>
        </w:trPr>
        <w:tc>
          <w:tcPr>
            <w:tcW w:w="10099" w:type="dxa"/>
            <w:gridSpan w:val="5"/>
            <w:tcBorders>
              <w:top w:val="nil"/>
              <w:left w:val="nil"/>
              <w:bottom w:val="nil"/>
              <w:right w:val="nil"/>
            </w:tcBorders>
            <w:shd w:val="clear" w:color="auto" w:fill="auto"/>
            <w:vAlign w:val="center"/>
          </w:tcPr>
          <w:p w:rsidR="00D94C6D" w:rsidRDefault="00D94C6D" w:rsidP="007E4407">
            <w:pPr>
              <w:jc w:val="center"/>
              <w:rPr>
                <w:rFonts w:ascii="Arial TUR" w:hAnsi="Arial TUR" w:cs="Arial TUR"/>
                <w:b/>
                <w:bCs/>
                <w:u w:val="single"/>
              </w:rPr>
            </w:pPr>
          </w:p>
          <w:p w:rsidR="00D94C6D" w:rsidRPr="001D4E57" w:rsidRDefault="00D94C6D" w:rsidP="00681CA3">
            <w:pPr>
              <w:jc w:val="center"/>
              <w:rPr>
                <w:rFonts w:ascii="Arial TUR" w:hAnsi="Arial TUR" w:cs="Arial TUR"/>
                <w:b/>
                <w:bCs/>
                <w:u w:val="single"/>
              </w:rPr>
            </w:pPr>
            <w:r w:rsidRPr="001D4E57">
              <w:rPr>
                <w:rFonts w:ascii="Arial TUR" w:hAnsi="Arial TUR" w:cs="Arial TUR"/>
                <w:b/>
                <w:bCs/>
                <w:u w:val="single"/>
              </w:rPr>
              <w:t>2015</w:t>
            </w:r>
            <w:r w:rsidR="00681CA3">
              <w:rPr>
                <w:rFonts w:ascii="Arial TUR" w:hAnsi="Arial TUR" w:cs="Arial TUR"/>
                <w:b/>
                <w:bCs/>
                <w:u w:val="single"/>
              </w:rPr>
              <w:t xml:space="preserve"> </w:t>
            </w:r>
            <w:r w:rsidRPr="001D4E57">
              <w:rPr>
                <w:rFonts w:ascii="Arial TUR" w:hAnsi="Arial TUR" w:cs="Arial TUR"/>
                <w:b/>
                <w:bCs/>
                <w:u w:val="single"/>
              </w:rPr>
              <w:t>-</w:t>
            </w:r>
            <w:r w:rsidR="00681CA3">
              <w:rPr>
                <w:rFonts w:ascii="Arial TUR" w:hAnsi="Arial TUR" w:cs="Arial TUR"/>
                <w:b/>
                <w:bCs/>
                <w:u w:val="single"/>
              </w:rPr>
              <w:t xml:space="preserve"> </w:t>
            </w:r>
            <w:r w:rsidRPr="001D4E57">
              <w:rPr>
                <w:rFonts w:ascii="Arial TUR" w:hAnsi="Arial TUR" w:cs="Arial TUR"/>
                <w:b/>
                <w:bCs/>
                <w:u w:val="single"/>
              </w:rPr>
              <w:t>2016 Eği</w:t>
            </w:r>
            <w:r>
              <w:rPr>
                <w:rFonts w:ascii="Arial TUR" w:hAnsi="Arial TUR" w:cs="Arial TUR"/>
                <w:b/>
                <w:bCs/>
                <w:u w:val="single"/>
              </w:rPr>
              <w:t>tim</w:t>
            </w:r>
            <w:r w:rsidR="00681CA3">
              <w:rPr>
                <w:rFonts w:ascii="Arial TUR" w:hAnsi="Arial TUR" w:cs="Arial TUR"/>
                <w:b/>
                <w:bCs/>
                <w:u w:val="single"/>
              </w:rPr>
              <w:t xml:space="preserve"> - </w:t>
            </w:r>
            <w:r>
              <w:rPr>
                <w:rFonts w:ascii="Arial TUR" w:hAnsi="Arial TUR" w:cs="Arial TUR"/>
                <w:b/>
                <w:bCs/>
                <w:u w:val="single"/>
              </w:rPr>
              <w:t>Öğretim Dönemi Kurs Ücreti T</w:t>
            </w:r>
            <w:r w:rsidRPr="001D4E57">
              <w:rPr>
                <w:rFonts w:ascii="Arial TUR" w:hAnsi="Arial TUR" w:cs="Arial TUR"/>
                <w:b/>
                <w:bCs/>
                <w:u w:val="single"/>
              </w:rPr>
              <w:t>ablosu</w:t>
            </w:r>
          </w:p>
        </w:tc>
      </w:tr>
      <w:tr w:rsidR="00D94C6D" w:rsidRPr="001D4E57" w:rsidTr="007E4407">
        <w:trPr>
          <w:trHeight w:val="300"/>
          <w:jc w:val="center"/>
        </w:trPr>
        <w:tc>
          <w:tcPr>
            <w:tcW w:w="1979" w:type="dxa"/>
            <w:tcBorders>
              <w:top w:val="nil"/>
              <w:left w:val="nil"/>
              <w:bottom w:val="nil"/>
              <w:right w:val="nil"/>
            </w:tcBorders>
            <w:shd w:val="clear" w:color="auto" w:fill="auto"/>
            <w:noWrap/>
            <w:vAlign w:val="bottom"/>
          </w:tcPr>
          <w:p w:rsidR="00D94C6D" w:rsidRDefault="00D94C6D" w:rsidP="007E4407">
            <w:pPr>
              <w:rPr>
                <w:rFonts w:ascii="Arial TUR" w:hAnsi="Arial TUR" w:cs="Arial TUR"/>
                <w:b/>
                <w:bCs/>
              </w:rPr>
            </w:pPr>
          </w:p>
          <w:p w:rsidR="00D94C6D" w:rsidRPr="001D4E57" w:rsidRDefault="00D94C6D" w:rsidP="007E4407">
            <w:pPr>
              <w:rPr>
                <w:rFonts w:ascii="Arial TUR" w:hAnsi="Arial TUR" w:cs="Arial TUR"/>
                <w:b/>
                <w:bCs/>
              </w:rPr>
            </w:pPr>
          </w:p>
        </w:tc>
        <w:tc>
          <w:tcPr>
            <w:tcW w:w="2551" w:type="dxa"/>
            <w:tcBorders>
              <w:top w:val="nil"/>
              <w:left w:val="nil"/>
              <w:bottom w:val="nil"/>
              <w:right w:val="nil"/>
            </w:tcBorders>
            <w:shd w:val="clear" w:color="auto" w:fill="auto"/>
            <w:noWrap/>
            <w:vAlign w:val="bottom"/>
          </w:tcPr>
          <w:p w:rsidR="00D94C6D" w:rsidRPr="001D4E57" w:rsidRDefault="00D94C6D" w:rsidP="007E4407">
            <w:pPr>
              <w:rPr>
                <w:rFonts w:ascii="Arial TUR" w:hAnsi="Arial TUR" w:cs="Arial TUR"/>
                <w:b/>
                <w:bCs/>
              </w:rPr>
            </w:pPr>
          </w:p>
        </w:tc>
        <w:tc>
          <w:tcPr>
            <w:tcW w:w="1418" w:type="dxa"/>
            <w:tcBorders>
              <w:top w:val="nil"/>
              <w:left w:val="nil"/>
              <w:bottom w:val="nil"/>
              <w:right w:val="nil"/>
            </w:tcBorders>
            <w:shd w:val="clear" w:color="auto" w:fill="auto"/>
            <w:noWrap/>
            <w:vAlign w:val="bottom"/>
          </w:tcPr>
          <w:p w:rsidR="00D94C6D" w:rsidRPr="001D4E57" w:rsidRDefault="00D94C6D" w:rsidP="007E4407">
            <w:pPr>
              <w:jc w:val="center"/>
              <w:rPr>
                <w:rFonts w:ascii="Arial TUR" w:hAnsi="Arial TUR" w:cs="Arial TUR"/>
                <w:b/>
                <w:bCs/>
              </w:rPr>
            </w:pPr>
          </w:p>
        </w:tc>
        <w:tc>
          <w:tcPr>
            <w:tcW w:w="1653" w:type="dxa"/>
            <w:tcBorders>
              <w:top w:val="nil"/>
              <w:left w:val="nil"/>
              <w:bottom w:val="nil"/>
              <w:right w:val="nil"/>
            </w:tcBorders>
            <w:shd w:val="clear" w:color="auto" w:fill="auto"/>
            <w:noWrap/>
            <w:vAlign w:val="bottom"/>
          </w:tcPr>
          <w:p w:rsidR="00D94C6D" w:rsidRPr="001D4E57" w:rsidRDefault="00D94C6D" w:rsidP="007E4407">
            <w:pPr>
              <w:jc w:val="center"/>
              <w:rPr>
                <w:rFonts w:ascii="Arial TUR" w:hAnsi="Arial TUR" w:cs="Arial TUR"/>
                <w:b/>
                <w:bCs/>
              </w:rPr>
            </w:pPr>
          </w:p>
        </w:tc>
        <w:tc>
          <w:tcPr>
            <w:tcW w:w="2498" w:type="dxa"/>
            <w:tcBorders>
              <w:top w:val="nil"/>
              <w:left w:val="nil"/>
              <w:bottom w:val="nil"/>
              <w:right w:val="nil"/>
            </w:tcBorders>
            <w:shd w:val="clear" w:color="auto" w:fill="auto"/>
            <w:noWrap/>
            <w:vAlign w:val="bottom"/>
          </w:tcPr>
          <w:p w:rsidR="00D94C6D" w:rsidRPr="001D4E57" w:rsidRDefault="00D94C6D" w:rsidP="007E4407">
            <w:pPr>
              <w:jc w:val="center"/>
              <w:rPr>
                <w:rFonts w:ascii="Arial TUR" w:hAnsi="Arial TUR" w:cs="Arial TUR"/>
                <w:b/>
                <w:bCs/>
              </w:rPr>
            </w:pPr>
          </w:p>
        </w:tc>
      </w:tr>
      <w:tr w:rsidR="00D94C6D" w:rsidRPr="001D4E57" w:rsidTr="007E4407">
        <w:trPr>
          <w:trHeight w:val="300"/>
          <w:jc w:val="center"/>
        </w:trPr>
        <w:tc>
          <w:tcPr>
            <w:tcW w:w="19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4C6D" w:rsidRPr="001D4E57" w:rsidRDefault="00D94C6D" w:rsidP="007E4407">
            <w:pPr>
              <w:ind w:firstLine="0"/>
              <w:rPr>
                <w:rFonts w:ascii="Arial TUR" w:hAnsi="Arial TUR" w:cs="Arial TUR"/>
                <w:b/>
                <w:bCs/>
              </w:rPr>
            </w:pPr>
            <w:r w:rsidRPr="001D4E57">
              <w:rPr>
                <w:rFonts w:ascii="Arial TUR" w:hAnsi="Arial TUR" w:cs="Arial TUR"/>
                <w:b/>
                <w:bCs/>
              </w:rPr>
              <w:t>Kursun Adı</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D94C6D" w:rsidRPr="001D4E57" w:rsidRDefault="00D94C6D" w:rsidP="007E4407">
            <w:pPr>
              <w:ind w:firstLine="0"/>
              <w:rPr>
                <w:rFonts w:ascii="Arial TUR" w:hAnsi="Arial TUR" w:cs="Arial TUR"/>
                <w:b/>
                <w:bCs/>
              </w:rPr>
            </w:pPr>
            <w:r>
              <w:rPr>
                <w:rFonts w:ascii="Arial TUR" w:hAnsi="Arial TUR" w:cs="Arial TUR"/>
                <w:b/>
                <w:bCs/>
              </w:rPr>
              <w:t xml:space="preserve">   </w:t>
            </w:r>
            <w:r w:rsidRPr="001D4E57">
              <w:rPr>
                <w:rFonts w:ascii="Arial TUR" w:hAnsi="Arial TUR" w:cs="Arial TUR"/>
                <w:b/>
                <w:bCs/>
              </w:rPr>
              <w:t>Başlangıç-Bitiş Tarihi</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94C6D" w:rsidRPr="001D4E57" w:rsidRDefault="00D94C6D" w:rsidP="007E4407">
            <w:pPr>
              <w:ind w:firstLine="0"/>
              <w:rPr>
                <w:rFonts w:ascii="Arial TUR" w:hAnsi="Arial TUR" w:cs="Arial TUR"/>
                <w:b/>
                <w:bCs/>
              </w:rPr>
            </w:pPr>
            <w:r>
              <w:rPr>
                <w:rFonts w:ascii="Arial TUR" w:hAnsi="Arial TUR" w:cs="Arial TUR"/>
                <w:b/>
                <w:bCs/>
              </w:rPr>
              <w:t>T</w:t>
            </w:r>
            <w:r w:rsidRPr="001D4E57">
              <w:rPr>
                <w:rFonts w:ascii="Arial TUR" w:hAnsi="Arial TUR" w:cs="Arial TUR"/>
                <w:b/>
                <w:bCs/>
              </w:rPr>
              <w:t>oplam Ay</w:t>
            </w:r>
          </w:p>
        </w:tc>
        <w:tc>
          <w:tcPr>
            <w:tcW w:w="1653" w:type="dxa"/>
            <w:tcBorders>
              <w:top w:val="single" w:sz="4" w:space="0" w:color="auto"/>
              <w:left w:val="nil"/>
              <w:bottom w:val="single" w:sz="4" w:space="0" w:color="auto"/>
              <w:right w:val="single" w:sz="4" w:space="0" w:color="auto"/>
            </w:tcBorders>
            <w:shd w:val="clear" w:color="auto" w:fill="auto"/>
            <w:noWrap/>
            <w:vAlign w:val="bottom"/>
          </w:tcPr>
          <w:p w:rsidR="00D94C6D" w:rsidRPr="001D4E57" w:rsidRDefault="00D94C6D" w:rsidP="007E4407">
            <w:pPr>
              <w:ind w:firstLine="0"/>
              <w:jc w:val="center"/>
              <w:rPr>
                <w:rFonts w:ascii="Arial TUR" w:hAnsi="Arial TUR" w:cs="Arial TUR"/>
                <w:b/>
                <w:bCs/>
              </w:rPr>
            </w:pPr>
            <w:r>
              <w:rPr>
                <w:rFonts w:ascii="Arial TUR" w:hAnsi="Arial TUR" w:cs="Arial TUR"/>
                <w:b/>
                <w:bCs/>
              </w:rPr>
              <w:t xml:space="preserve">Aylık </w:t>
            </w:r>
            <w:r w:rsidRPr="001D4E57">
              <w:rPr>
                <w:rFonts w:ascii="Arial TUR" w:hAnsi="Arial TUR" w:cs="Arial TUR"/>
                <w:b/>
                <w:bCs/>
              </w:rPr>
              <w:t>Ücret (TL)</w:t>
            </w:r>
          </w:p>
        </w:tc>
        <w:tc>
          <w:tcPr>
            <w:tcW w:w="2498" w:type="dxa"/>
            <w:tcBorders>
              <w:top w:val="single" w:sz="4" w:space="0" w:color="auto"/>
              <w:left w:val="nil"/>
              <w:bottom w:val="single" w:sz="4" w:space="0" w:color="auto"/>
              <w:right w:val="single" w:sz="4" w:space="0" w:color="auto"/>
            </w:tcBorders>
            <w:shd w:val="clear" w:color="auto" w:fill="auto"/>
            <w:noWrap/>
            <w:vAlign w:val="bottom"/>
          </w:tcPr>
          <w:p w:rsidR="00D94C6D" w:rsidRPr="001D4E57" w:rsidRDefault="00D94C6D" w:rsidP="007E4407">
            <w:pPr>
              <w:ind w:firstLine="0"/>
              <w:rPr>
                <w:rFonts w:ascii="Arial TUR" w:hAnsi="Arial TUR" w:cs="Arial TUR"/>
                <w:b/>
                <w:bCs/>
              </w:rPr>
            </w:pPr>
            <w:r w:rsidRPr="001D4E57">
              <w:rPr>
                <w:rFonts w:ascii="Arial TUR" w:hAnsi="Arial TUR" w:cs="Arial TUR"/>
                <w:b/>
                <w:bCs/>
              </w:rPr>
              <w:t>Yıllık Toplam Ücret (TL)</w:t>
            </w:r>
          </w:p>
        </w:tc>
      </w:tr>
      <w:tr w:rsidR="00D94C6D" w:rsidRPr="001D4E57" w:rsidTr="007E4407">
        <w:trPr>
          <w:trHeight w:val="300"/>
          <w:jc w:val="center"/>
        </w:trPr>
        <w:tc>
          <w:tcPr>
            <w:tcW w:w="1979" w:type="dxa"/>
            <w:tcBorders>
              <w:top w:val="nil"/>
              <w:left w:val="single" w:sz="4" w:space="0" w:color="auto"/>
              <w:bottom w:val="single" w:sz="4" w:space="0" w:color="auto"/>
              <w:right w:val="single" w:sz="4" w:space="0" w:color="auto"/>
            </w:tcBorders>
            <w:shd w:val="clear" w:color="auto" w:fill="auto"/>
            <w:noWrap/>
            <w:vAlign w:val="bottom"/>
          </w:tcPr>
          <w:p w:rsidR="00D94C6D" w:rsidRPr="001D4E57" w:rsidRDefault="00D94C6D" w:rsidP="007E4407">
            <w:pPr>
              <w:ind w:firstLine="0"/>
              <w:rPr>
                <w:rFonts w:ascii="Arial TUR" w:hAnsi="Arial TUR" w:cs="Arial TUR"/>
                <w:b/>
                <w:bCs/>
              </w:rPr>
            </w:pPr>
            <w:r w:rsidRPr="001D4E57">
              <w:rPr>
                <w:rFonts w:ascii="Arial TUR" w:hAnsi="Arial TUR" w:cs="Arial TUR"/>
                <w:b/>
                <w:bCs/>
              </w:rPr>
              <w:t>Şan Hazırlık</w:t>
            </w:r>
          </w:p>
        </w:tc>
        <w:tc>
          <w:tcPr>
            <w:tcW w:w="2551" w:type="dxa"/>
            <w:tcBorders>
              <w:top w:val="nil"/>
              <w:left w:val="nil"/>
              <w:bottom w:val="single" w:sz="4" w:space="0" w:color="auto"/>
              <w:right w:val="single" w:sz="4" w:space="0" w:color="auto"/>
            </w:tcBorders>
            <w:shd w:val="clear" w:color="auto" w:fill="auto"/>
            <w:noWrap/>
            <w:vAlign w:val="bottom"/>
          </w:tcPr>
          <w:p w:rsidR="00D94C6D" w:rsidRPr="001D4E57" w:rsidRDefault="00D94C6D" w:rsidP="007E4407">
            <w:pPr>
              <w:ind w:firstLine="0"/>
              <w:rPr>
                <w:rFonts w:ascii="Arial TUR" w:hAnsi="Arial TUR" w:cs="Arial TUR"/>
                <w:b/>
                <w:bCs/>
              </w:rPr>
            </w:pPr>
            <w:r w:rsidRPr="001D4E57">
              <w:rPr>
                <w:rFonts w:ascii="Arial TUR" w:hAnsi="Arial TUR" w:cs="Arial TUR"/>
                <w:b/>
                <w:bCs/>
              </w:rPr>
              <w:t>15.06.2016</w:t>
            </w:r>
            <w:r>
              <w:rPr>
                <w:rFonts w:ascii="Arial TUR" w:hAnsi="Arial TUR" w:cs="Arial TUR"/>
                <w:b/>
                <w:bCs/>
              </w:rPr>
              <w:t xml:space="preserve"> </w:t>
            </w:r>
            <w:r w:rsidRPr="001D4E57">
              <w:rPr>
                <w:rFonts w:ascii="Arial TUR" w:hAnsi="Arial TUR" w:cs="Arial TUR"/>
                <w:b/>
                <w:bCs/>
              </w:rPr>
              <w:t>-</w:t>
            </w:r>
            <w:r>
              <w:rPr>
                <w:rFonts w:ascii="Arial TUR" w:hAnsi="Arial TUR" w:cs="Arial TUR"/>
                <w:b/>
                <w:bCs/>
              </w:rPr>
              <w:t xml:space="preserve"> </w:t>
            </w:r>
            <w:r w:rsidRPr="001D4E57">
              <w:rPr>
                <w:rFonts w:ascii="Arial TUR" w:hAnsi="Arial TUR" w:cs="Arial TUR"/>
                <w:b/>
                <w:bCs/>
              </w:rPr>
              <w:t>15.08.2016</w:t>
            </w:r>
          </w:p>
        </w:tc>
        <w:tc>
          <w:tcPr>
            <w:tcW w:w="1418" w:type="dxa"/>
            <w:tcBorders>
              <w:top w:val="nil"/>
              <w:left w:val="nil"/>
              <w:bottom w:val="single" w:sz="4" w:space="0" w:color="auto"/>
              <w:right w:val="single" w:sz="4" w:space="0" w:color="auto"/>
            </w:tcBorders>
            <w:shd w:val="clear" w:color="auto" w:fill="auto"/>
            <w:noWrap/>
            <w:vAlign w:val="bottom"/>
          </w:tcPr>
          <w:p w:rsidR="00D94C6D" w:rsidRPr="001D4E57" w:rsidRDefault="00D94C6D" w:rsidP="007E4407">
            <w:pPr>
              <w:ind w:firstLine="0"/>
              <w:rPr>
                <w:rFonts w:ascii="Arial TUR" w:hAnsi="Arial TUR" w:cs="Arial TUR"/>
                <w:b/>
                <w:bCs/>
              </w:rPr>
            </w:pPr>
            <w:r>
              <w:rPr>
                <w:rFonts w:ascii="Arial TUR" w:hAnsi="Arial TUR" w:cs="Arial TUR"/>
                <w:b/>
                <w:bCs/>
              </w:rPr>
              <w:t xml:space="preserve">         </w:t>
            </w:r>
            <w:r w:rsidRPr="001D4E57">
              <w:rPr>
                <w:rFonts w:ascii="Arial TUR" w:hAnsi="Arial TUR" w:cs="Arial TUR"/>
                <w:b/>
                <w:bCs/>
              </w:rPr>
              <w:t xml:space="preserve">2 </w:t>
            </w:r>
          </w:p>
        </w:tc>
        <w:tc>
          <w:tcPr>
            <w:tcW w:w="1653" w:type="dxa"/>
            <w:tcBorders>
              <w:top w:val="nil"/>
              <w:left w:val="nil"/>
              <w:bottom w:val="single" w:sz="4" w:space="0" w:color="auto"/>
              <w:right w:val="single" w:sz="4" w:space="0" w:color="auto"/>
            </w:tcBorders>
            <w:shd w:val="clear" w:color="auto" w:fill="auto"/>
            <w:noWrap/>
            <w:vAlign w:val="bottom"/>
          </w:tcPr>
          <w:p w:rsidR="00D94C6D" w:rsidRPr="001D4E57" w:rsidRDefault="00D94C6D" w:rsidP="007E4407">
            <w:pPr>
              <w:ind w:firstLine="0"/>
              <w:rPr>
                <w:rFonts w:ascii="Arial TUR" w:hAnsi="Arial TUR" w:cs="Arial TUR"/>
                <w:b/>
                <w:bCs/>
              </w:rPr>
            </w:pPr>
            <w:r>
              <w:rPr>
                <w:rFonts w:ascii="Arial TUR" w:hAnsi="Arial TUR" w:cs="Arial TUR"/>
                <w:b/>
                <w:bCs/>
              </w:rPr>
              <w:t xml:space="preserve">      </w:t>
            </w:r>
            <w:r w:rsidRPr="001D4E57">
              <w:rPr>
                <w:rFonts w:ascii="Arial TUR" w:hAnsi="Arial TUR" w:cs="Arial TUR"/>
                <w:b/>
                <w:bCs/>
              </w:rPr>
              <w:t>600</w:t>
            </w:r>
          </w:p>
        </w:tc>
        <w:tc>
          <w:tcPr>
            <w:tcW w:w="2498" w:type="dxa"/>
            <w:tcBorders>
              <w:top w:val="nil"/>
              <w:left w:val="nil"/>
              <w:bottom w:val="single" w:sz="4" w:space="0" w:color="auto"/>
              <w:right w:val="single" w:sz="4" w:space="0" w:color="auto"/>
            </w:tcBorders>
            <w:shd w:val="clear" w:color="auto" w:fill="auto"/>
            <w:noWrap/>
            <w:vAlign w:val="bottom"/>
          </w:tcPr>
          <w:p w:rsidR="00D94C6D" w:rsidRPr="001D4E57" w:rsidRDefault="00D94C6D" w:rsidP="007E4407">
            <w:pPr>
              <w:ind w:firstLine="0"/>
              <w:rPr>
                <w:rFonts w:ascii="Arial TUR" w:hAnsi="Arial TUR" w:cs="Arial TUR"/>
                <w:b/>
                <w:bCs/>
              </w:rPr>
            </w:pPr>
            <w:r>
              <w:rPr>
                <w:rFonts w:ascii="Arial TUR" w:hAnsi="Arial TUR" w:cs="Arial TUR"/>
                <w:b/>
                <w:bCs/>
              </w:rPr>
              <w:t xml:space="preserve">        </w:t>
            </w:r>
            <w:r w:rsidRPr="001D4E57">
              <w:rPr>
                <w:rFonts w:ascii="Arial TUR" w:hAnsi="Arial TUR" w:cs="Arial TUR"/>
                <w:b/>
                <w:bCs/>
              </w:rPr>
              <w:t>1200</w:t>
            </w:r>
          </w:p>
        </w:tc>
      </w:tr>
    </w:tbl>
    <w:p w:rsidR="00D94C6D" w:rsidRPr="001D4E57" w:rsidRDefault="00D94C6D" w:rsidP="00D94C6D">
      <w:pPr>
        <w:rPr>
          <w:sz w:val="24"/>
          <w:szCs w:val="24"/>
        </w:rPr>
      </w:pPr>
    </w:p>
    <w:p w:rsidR="00D94C6D" w:rsidRPr="001D4E57" w:rsidRDefault="00D94C6D" w:rsidP="00D94C6D">
      <w:pPr>
        <w:rPr>
          <w:sz w:val="24"/>
          <w:szCs w:val="24"/>
        </w:rPr>
      </w:pPr>
    </w:p>
    <w:p w:rsidR="00D94C6D" w:rsidRDefault="00D94C6D" w:rsidP="00D94C6D">
      <w:pPr>
        <w:spacing w:line="276" w:lineRule="auto"/>
        <w:ind w:firstLine="708"/>
        <w:rPr>
          <w:color w:val="000000"/>
          <w:sz w:val="24"/>
          <w:szCs w:val="24"/>
        </w:rPr>
      </w:pPr>
      <w:r w:rsidRPr="001D4E57">
        <w:rPr>
          <w:color w:val="000000"/>
          <w:sz w:val="24"/>
          <w:szCs w:val="24"/>
        </w:rPr>
        <w:t xml:space="preserve">Uygulamanın yukarıda alınan kararlar doğrultusunda yapılmasına </w:t>
      </w:r>
      <w:r w:rsidRPr="001D4E57">
        <w:rPr>
          <w:sz w:val="24"/>
          <w:szCs w:val="24"/>
        </w:rPr>
        <w:t xml:space="preserve">ve konunun Rektörlük Makamına </w:t>
      </w:r>
      <w:r w:rsidRPr="001D4E57">
        <w:rPr>
          <w:bCs/>
          <w:sz w:val="24"/>
          <w:szCs w:val="24"/>
        </w:rPr>
        <w:t xml:space="preserve">arzına </w:t>
      </w:r>
      <w:r w:rsidRPr="001D4E57">
        <w:rPr>
          <w:color w:val="000000"/>
          <w:sz w:val="24"/>
          <w:szCs w:val="24"/>
        </w:rPr>
        <w:t>oy birliği ile karar verildi.</w:t>
      </w:r>
    </w:p>
    <w:p w:rsidR="0051777C" w:rsidRDefault="0051777C" w:rsidP="00D94C6D">
      <w:pPr>
        <w:spacing w:line="276" w:lineRule="auto"/>
        <w:ind w:firstLine="708"/>
        <w:rPr>
          <w:color w:val="000000"/>
          <w:sz w:val="24"/>
          <w:szCs w:val="24"/>
        </w:rPr>
      </w:pPr>
    </w:p>
    <w:p w:rsidR="0051777C" w:rsidRPr="0051777C" w:rsidRDefault="0051777C" w:rsidP="0051777C">
      <w:pPr>
        <w:ind w:firstLine="708"/>
        <w:rPr>
          <w:sz w:val="24"/>
          <w:szCs w:val="24"/>
        </w:rPr>
      </w:pPr>
      <w:r w:rsidRPr="0051777C">
        <w:rPr>
          <w:b/>
          <w:sz w:val="24"/>
          <w:szCs w:val="24"/>
        </w:rPr>
        <w:t xml:space="preserve">Karar 5- </w:t>
      </w:r>
      <w:r w:rsidRPr="0051777C">
        <w:rPr>
          <w:sz w:val="24"/>
          <w:szCs w:val="24"/>
        </w:rPr>
        <w:t>2016 - 2017 Eğitim - Öğretim Yılı Güz Dönemi Lisans Yatay Geçiş Komisyonu’nun belirlenmesi hakkında görüşüldü.</w:t>
      </w:r>
    </w:p>
    <w:p w:rsidR="0051777C" w:rsidRPr="0051777C" w:rsidRDefault="0051777C" w:rsidP="0051777C">
      <w:pPr>
        <w:ind w:firstLine="708"/>
        <w:rPr>
          <w:sz w:val="24"/>
          <w:szCs w:val="24"/>
        </w:rPr>
      </w:pPr>
    </w:p>
    <w:p w:rsidR="0051777C" w:rsidRPr="0051777C" w:rsidRDefault="0051777C" w:rsidP="0051777C">
      <w:pPr>
        <w:ind w:firstLine="708"/>
        <w:rPr>
          <w:sz w:val="24"/>
          <w:szCs w:val="24"/>
        </w:rPr>
      </w:pPr>
      <w:r w:rsidRPr="0051777C">
        <w:rPr>
          <w:sz w:val="24"/>
          <w:szCs w:val="24"/>
        </w:rPr>
        <w:t>Görüşmeler sonunda; 2016 - 2017 Eğitim - Öğretim Yılı Güz Dönemi Lisans Yatay Geçiş Komisyonu’nun aşağıdaki gibi olmasına oy birliği ile karar verilmiştir.</w:t>
      </w:r>
    </w:p>
    <w:p w:rsidR="0051777C" w:rsidRDefault="0051777C" w:rsidP="0051777C">
      <w:pPr>
        <w:ind w:firstLine="0"/>
        <w:jc w:val="left"/>
        <w:rPr>
          <w:sz w:val="24"/>
          <w:szCs w:val="24"/>
        </w:rPr>
      </w:pPr>
    </w:p>
    <w:p w:rsidR="00135FB3" w:rsidRPr="0051777C" w:rsidRDefault="00135FB3" w:rsidP="0051777C">
      <w:pPr>
        <w:ind w:firstLine="0"/>
        <w:jc w:val="left"/>
        <w:rPr>
          <w:sz w:val="24"/>
          <w:szCs w:val="24"/>
        </w:rPr>
      </w:pPr>
    </w:p>
    <w:p w:rsidR="0051777C" w:rsidRPr="0051777C" w:rsidRDefault="0051777C" w:rsidP="0051777C">
      <w:pPr>
        <w:ind w:firstLine="0"/>
        <w:jc w:val="left"/>
        <w:rPr>
          <w:sz w:val="24"/>
          <w:szCs w:val="24"/>
        </w:rPr>
      </w:pPr>
    </w:p>
    <w:p w:rsidR="0051777C" w:rsidRPr="0051777C" w:rsidRDefault="0051777C" w:rsidP="0051777C">
      <w:pPr>
        <w:ind w:firstLine="360"/>
        <w:jc w:val="left"/>
        <w:rPr>
          <w:b/>
          <w:sz w:val="24"/>
          <w:szCs w:val="24"/>
          <w:u w:val="single"/>
        </w:rPr>
      </w:pPr>
      <w:r w:rsidRPr="0051777C">
        <w:rPr>
          <w:b/>
          <w:sz w:val="24"/>
          <w:szCs w:val="24"/>
          <w:u w:val="single"/>
        </w:rPr>
        <w:t>SAHNE SANATLARI YATAY GEÇİŞ KOMİSYONU</w:t>
      </w:r>
    </w:p>
    <w:p w:rsidR="0051777C" w:rsidRPr="0051777C" w:rsidRDefault="0051777C" w:rsidP="0051777C">
      <w:pPr>
        <w:ind w:firstLine="360"/>
        <w:jc w:val="left"/>
        <w:rPr>
          <w:b/>
          <w:sz w:val="24"/>
          <w:szCs w:val="24"/>
          <w:u w:val="single"/>
        </w:rPr>
      </w:pPr>
    </w:p>
    <w:p w:rsidR="0051777C" w:rsidRPr="0051777C" w:rsidRDefault="0051777C" w:rsidP="0051777C">
      <w:pPr>
        <w:ind w:firstLine="360"/>
        <w:jc w:val="left"/>
        <w:rPr>
          <w:sz w:val="24"/>
          <w:szCs w:val="24"/>
        </w:rPr>
      </w:pPr>
      <w:r w:rsidRPr="0051777C">
        <w:rPr>
          <w:sz w:val="24"/>
          <w:szCs w:val="24"/>
        </w:rPr>
        <w:t xml:space="preserve"> 1-Doç. Zibelhan DAĞDELEN</w:t>
      </w:r>
      <w:r w:rsidRPr="0051777C">
        <w:rPr>
          <w:sz w:val="24"/>
          <w:szCs w:val="24"/>
        </w:rPr>
        <w:tab/>
      </w:r>
      <w:r w:rsidRPr="0051777C">
        <w:rPr>
          <w:sz w:val="24"/>
          <w:szCs w:val="24"/>
        </w:rPr>
        <w:tab/>
      </w:r>
      <w:r w:rsidRPr="0051777C">
        <w:rPr>
          <w:sz w:val="24"/>
          <w:szCs w:val="24"/>
        </w:rPr>
        <w:tab/>
        <w:t xml:space="preserve"> - Sahne Sanatları Bölüm Bşk.   </w:t>
      </w:r>
    </w:p>
    <w:p w:rsidR="0051777C" w:rsidRPr="0051777C" w:rsidRDefault="0051777C" w:rsidP="0051777C">
      <w:pPr>
        <w:ind w:firstLine="0"/>
        <w:jc w:val="left"/>
        <w:rPr>
          <w:sz w:val="24"/>
          <w:szCs w:val="24"/>
        </w:rPr>
      </w:pPr>
      <w:r w:rsidRPr="0051777C">
        <w:rPr>
          <w:sz w:val="24"/>
          <w:szCs w:val="24"/>
        </w:rPr>
        <w:t xml:space="preserve">       2-Doç. Linet ŞAUL </w:t>
      </w:r>
      <w:r w:rsidRPr="0051777C">
        <w:rPr>
          <w:sz w:val="24"/>
          <w:szCs w:val="24"/>
        </w:rPr>
        <w:tab/>
      </w:r>
      <w:r w:rsidRPr="0051777C">
        <w:rPr>
          <w:sz w:val="24"/>
          <w:szCs w:val="24"/>
        </w:rPr>
        <w:tab/>
      </w:r>
      <w:r w:rsidRPr="0051777C">
        <w:rPr>
          <w:sz w:val="24"/>
          <w:szCs w:val="24"/>
        </w:rPr>
        <w:tab/>
      </w:r>
      <w:r w:rsidRPr="0051777C">
        <w:rPr>
          <w:sz w:val="24"/>
          <w:szCs w:val="24"/>
        </w:rPr>
        <w:tab/>
        <w:t xml:space="preserve"> - Opera Anasanat Dalı Bşk.</w:t>
      </w:r>
    </w:p>
    <w:p w:rsidR="0051777C" w:rsidRDefault="0051777C" w:rsidP="0051777C">
      <w:pPr>
        <w:ind w:left="360" w:firstLine="0"/>
        <w:jc w:val="left"/>
        <w:rPr>
          <w:sz w:val="24"/>
          <w:szCs w:val="24"/>
        </w:rPr>
      </w:pPr>
      <w:r w:rsidRPr="0051777C">
        <w:rPr>
          <w:sz w:val="24"/>
          <w:szCs w:val="24"/>
        </w:rPr>
        <w:t xml:space="preserve"> 3-Yrd. Doç. Alper KAZANCIOĞLU</w:t>
      </w:r>
      <w:r w:rsidRPr="0051777C">
        <w:rPr>
          <w:sz w:val="24"/>
          <w:szCs w:val="24"/>
        </w:rPr>
        <w:tab/>
        <w:t xml:space="preserve"> </w:t>
      </w:r>
      <w:r w:rsidRPr="0051777C">
        <w:rPr>
          <w:sz w:val="24"/>
          <w:szCs w:val="24"/>
        </w:rPr>
        <w:tab/>
        <w:t xml:space="preserve"> - Bale Anasanat Dalı Bşk.</w:t>
      </w:r>
    </w:p>
    <w:p w:rsidR="00135FB3" w:rsidRPr="0051777C" w:rsidRDefault="00135FB3" w:rsidP="0051777C">
      <w:pPr>
        <w:ind w:left="360" w:firstLine="0"/>
        <w:jc w:val="left"/>
        <w:rPr>
          <w:sz w:val="24"/>
          <w:szCs w:val="24"/>
        </w:rPr>
      </w:pPr>
    </w:p>
    <w:p w:rsidR="0051777C" w:rsidRPr="0051777C" w:rsidRDefault="0051777C" w:rsidP="0051777C">
      <w:pPr>
        <w:ind w:left="360" w:firstLine="0"/>
        <w:jc w:val="left"/>
        <w:rPr>
          <w:sz w:val="24"/>
          <w:szCs w:val="24"/>
        </w:rPr>
      </w:pPr>
    </w:p>
    <w:p w:rsidR="0051777C" w:rsidRPr="0051777C" w:rsidRDefault="0051777C" w:rsidP="0051777C">
      <w:pPr>
        <w:ind w:firstLine="0"/>
        <w:jc w:val="left"/>
        <w:rPr>
          <w:sz w:val="24"/>
          <w:szCs w:val="24"/>
        </w:rPr>
      </w:pPr>
    </w:p>
    <w:p w:rsidR="0051777C" w:rsidRPr="0051777C" w:rsidRDefault="0051777C" w:rsidP="0051777C">
      <w:pPr>
        <w:ind w:firstLine="360"/>
        <w:jc w:val="left"/>
        <w:rPr>
          <w:b/>
          <w:sz w:val="24"/>
          <w:szCs w:val="24"/>
          <w:u w:val="single"/>
        </w:rPr>
      </w:pPr>
      <w:r w:rsidRPr="0051777C">
        <w:rPr>
          <w:b/>
          <w:sz w:val="24"/>
          <w:szCs w:val="24"/>
          <w:u w:val="single"/>
        </w:rPr>
        <w:t>MÜZİK BÖLÜMÜ YATAY GEÇİŞ KOMİSYONU</w:t>
      </w:r>
    </w:p>
    <w:p w:rsidR="0051777C" w:rsidRPr="0051777C" w:rsidRDefault="0051777C" w:rsidP="0051777C">
      <w:pPr>
        <w:ind w:firstLine="0"/>
        <w:jc w:val="left"/>
        <w:rPr>
          <w:sz w:val="24"/>
          <w:szCs w:val="24"/>
        </w:rPr>
      </w:pPr>
    </w:p>
    <w:p w:rsidR="0051777C" w:rsidRPr="0051777C" w:rsidRDefault="0051777C" w:rsidP="0051777C">
      <w:pPr>
        <w:numPr>
          <w:ilvl w:val="0"/>
          <w:numId w:val="21"/>
        </w:numPr>
        <w:jc w:val="left"/>
        <w:rPr>
          <w:sz w:val="24"/>
          <w:szCs w:val="24"/>
        </w:rPr>
      </w:pPr>
      <w:r w:rsidRPr="0051777C">
        <w:rPr>
          <w:sz w:val="24"/>
          <w:szCs w:val="24"/>
        </w:rPr>
        <w:t>Prof. M. Faruk DÜZGÜN</w:t>
      </w:r>
      <w:r w:rsidRPr="0051777C">
        <w:rPr>
          <w:sz w:val="24"/>
          <w:szCs w:val="24"/>
        </w:rPr>
        <w:tab/>
      </w:r>
      <w:r w:rsidRPr="0051777C">
        <w:rPr>
          <w:sz w:val="24"/>
          <w:szCs w:val="24"/>
        </w:rPr>
        <w:tab/>
        <w:t xml:space="preserve"> </w:t>
      </w:r>
      <w:r w:rsidRPr="0051777C">
        <w:rPr>
          <w:sz w:val="24"/>
          <w:szCs w:val="24"/>
        </w:rPr>
        <w:tab/>
        <w:t xml:space="preserve">- Müzik Bölüm Bşk.   </w:t>
      </w:r>
    </w:p>
    <w:p w:rsidR="0051777C" w:rsidRPr="0051777C" w:rsidRDefault="0051777C" w:rsidP="0051777C">
      <w:pPr>
        <w:numPr>
          <w:ilvl w:val="0"/>
          <w:numId w:val="21"/>
        </w:numPr>
        <w:jc w:val="left"/>
        <w:rPr>
          <w:sz w:val="24"/>
          <w:szCs w:val="24"/>
        </w:rPr>
      </w:pPr>
      <w:r w:rsidRPr="0051777C">
        <w:rPr>
          <w:sz w:val="24"/>
          <w:szCs w:val="24"/>
        </w:rPr>
        <w:t xml:space="preserve">Doç. Ece SÖZER </w:t>
      </w:r>
      <w:r w:rsidRPr="0051777C">
        <w:rPr>
          <w:sz w:val="24"/>
          <w:szCs w:val="24"/>
        </w:rPr>
        <w:tab/>
      </w:r>
      <w:r w:rsidRPr="0051777C">
        <w:rPr>
          <w:sz w:val="24"/>
          <w:szCs w:val="24"/>
        </w:rPr>
        <w:tab/>
      </w:r>
      <w:r w:rsidRPr="0051777C">
        <w:rPr>
          <w:sz w:val="24"/>
          <w:szCs w:val="24"/>
        </w:rPr>
        <w:tab/>
      </w:r>
      <w:r w:rsidRPr="0051777C">
        <w:rPr>
          <w:sz w:val="24"/>
          <w:szCs w:val="24"/>
        </w:rPr>
        <w:tab/>
        <w:t>- Piyano A.S.D. Bşk.</w:t>
      </w:r>
    </w:p>
    <w:p w:rsidR="0051777C" w:rsidRPr="0051777C" w:rsidRDefault="0051777C" w:rsidP="0051777C">
      <w:pPr>
        <w:numPr>
          <w:ilvl w:val="0"/>
          <w:numId w:val="21"/>
        </w:numPr>
        <w:jc w:val="left"/>
        <w:rPr>
          <w:sz w:val="24"/>
          <w:szCs w:val="24"/>
        </w:rPr>
      </w:pPr>
      <w:r w:rsidRPr="0051777C">
        <w:rPr>
          <w:sz w:val="24"/>
          <w:szCs w:val="24"/>
        </w:rPr>
        <w:t xml:space="preserve">Doç. Dr. Onur NURCAN </w:t>
      </w:r>
      <w:r w:rsidRPr="0051777C">
        <w:rPr>
          <w:sz w:val="24"/>
          <w:szCs w:val="24"/>
        </w:rPr>
        <w:tab/>
      </w:r>
      <w:r w:rsidRPr="0051777C">
        <w:rPr>
          <w:sz w:val="24"/>
          <w:szCs w:val="24"/>
        </w:rPr>
        <w:tab/>
        <w:t xml:space="preserve"> </w:t>
      </w:r>
      <w:r w:rsidRPr="0051777C">
        <w:rPr>
          <w:sz w:val="24"/>
          <w:szCs w:val="24"/>
        </w:rPr>
        <w:tab/>
        <w:t>- Komp. ve Ork. Şefliği A.S.D. Bşk.</w:t>
      </w:r>
    </w:p>
    <w:p w:rsidR="0051777C" w:rsidRPr="0051777C" w:rsidRDefault="0051777C" w:rsidP="0051777C">
      <w:pPr>
        <w:numPr>
          <w:ilvl w:val="0"/>
          <w:numId w:val="21"/>
        </w:numPr>
        <w:jc w:val="left"/>
        <w:rPr>
          <w:sz w:val="24"/>
          <w:szCs w:val="24"/>
        </w:rPr>
      </w:pPr>
      <w:r w:rsidRPr="0051777C">
        <w:rPr>
          <w:sz w:val="24"/>
          <w:szCs w:val="24"/>
        </w:rPr>
        <w:t>Yrd. Doç. Çiler AKINCI</w:t>
      </w:r>
      <w:r w:rsidRPr="0051777C">
        <w:rPr>
          <w:sz w:val="24"/>
          <w:szCs w:val="24"/>
        </w:rPr>
        <w:tab/>
      </w:r>
      <w:r w:rsidRPr="0051777C">
        <w:rPr>
          <w:sz w:val="24"/>
          <w:szCs w:val="24"/>
        </w:rPr>
        <w:tab/>
      </w:r>
      <w:r w:rsidRPr="0051777C">
        <w:rPr>
          <w:sz w:val="24"/>
          <w:szCs w:val="24"/>
        </w:rPr>
        <w:tab/>
        <w:t>- Üfleme ve Vurma Çalgılar A.S.D. Bşk.</w:t>
      </w:r>
    </w:p>
    <w:p w:rsidR="0051777C" w:rsidRPr="0051777C" w:rsidRDefault="0051777C" w:rsidP="0051777C">
      <w:pPr>
        <w:numPr>
          <w:ilvl w:val="0"/>
          <w:numId w:val="21"/>
        </w:numPr>
        <w:jc w:val="left"/>
        <w:rPr>
          <w:sz w:val="24"/>
          <w:szCs w:val="24"/>
        </w:rPr>
      </w:pPr>
      <w:r w:rsidRPr="0051777C">
        <w:rPr>
          <w:sz w:val="24"/>
          <w:szCs w:val="24"/>
        </w:rPr>
        <w:t>Yrd. Doç. Melek GÖKÜSTÜN</w:t>
      </w:r>
      <w:r w:rsidRPr="0051777C">
        <w:rPr>
          <w:sz w:val="24"/>
          <w:szCs w:val="24"/>
        </w:rPr>
        <w:tab/>
      </w:r>
      <w:r w:rsidRPr="0051777C">
        <w:rPr>
          <w:sz w:val="24"/>
          <w:szCs w:val="24"/>
        </w:rPr>
        <w:tab/>
        <w:t>- Yaylı Çalgılar A.S.D. Bşk.</w:t>
      </w:r>
    </w:p>
    <w:p w:rsidR="0051777C" w:rsidRDefault="0051777C" w:rsidP="0051777C">
      <w:pPr>
        <w:ind w:firstLine="0"/>
        <w:jc w:val="left"/>
        <w:rPr>
          <w:sz w:val="24"/>
          <w:szCs w:val="24"/>
        </w:rPr>
      </w:pPr>
    </w:p>
    <w:p w:rsidR="00B40DB3" w:rsidRDefault="00B40DB3" w:rsidP="0051777C">
      <w:pPr>
        <w:ind w:firstLine="0"/>
        <w:jc w:val="left"/>
        <w:rPr>
          <w:sz w:val="24"/>
          <w:szCs w:val="24"/>
        </w:rPr>
      </w:pPr>
    </w:p>
    <w:p w:rsidR="00B40DB3" w:rsidRDefault="00B40DB3" w:rsidP="0051777C">
      <w:pPr>
        <w:ind w:firstLine="0"/>
        <w:jc w:val="left"/>
        <w:rPr>
          <w:sz w:val="24"/>
          <w:szCs w:val="24"/>
        </w:rPr>
      </w:pPr>
    </w:p>
    <w:p w:rsidR="00B40DB3" w:rsidRDefault="00B40DB3" w:rsidP="0051777C">
      <w:pPr>
        <w:ind w:firstLine="0"/>
        <w:jc w:val="left"/>
        <w:rPr>
          <w:sz w:val="24"/>
          <w:szCs w:val="24"/>
        </w:rPr>
      </w:pPr>
    </w:p>
    <w:p w:rsidR="00974055" w:rsidRDefault="00974055" w:rsidP="00B40DB3">
      <w:pPr>
        <w:pStyle w:val="Balk8"/>
        <w:ind w:left="3540" w:firstLine="708"/>
        <w:rPr>
          <w:b/>
          <w:u w:val="single"/>
        </w:rPr>
      </w:pPr>
    </w:p>
    <w:p w:rsidR="00B40DB3" w:rsidRPr="0051777C" w:rsidRDefault="00B40DB3" w:rsidP="0051777C">
      <w:pPr>
        <w:ind w:firstLine="0"/>
        <w:jc w:val="left"/>
        <w:rPr>
          <w:sz w:val="24"/>
          <w:szCs w:val="24"/>
        </w:rPr>
      </w:pPr>
      <w:bookmarkStart w:id="0" w:name="_GoBack"/>
      <w:bookmarkEnd w:id="0"/>
    </w:p>
    <w:p w:rsidR="0051777C" w:rsidRPr="0051777C" w:rsidRDefault="0051777C" w:rsidP="0051777C">
      <w:pPr>
        <w:ind w:firstLine="0"/>
        <w:rPr>
          <w:sz w:val="24"/>
          <w:szCs w:val="24"/>
        </w:rPr>
      </w:pPr>
    </w:p>
    <w:p w:rsidR="0051777C" w:rsidRDefault="0051777C" w:rsidP="00D94C6D">
      <w:pPr>
        <w:spacing w:line="276" w:lineRule="auto"/>
        <w:ind w:firstLine="708"/>
        <w:rPr>
          <w:color w:val="000000"/>
          <w:sz w:val="24"/>
          <w:szCs w:val="24"/>
        </w:rPr>
      </w:pPr>
    </w:p>
    <w:p w:rsidR="00D94C6D" w:rsidRDefault="00D94C6D" w:rsidP="008C2A04">
      <w:pPr>
        <w:ind w:firstLine="708"/>
        <w:rPr>
          <w:sz w:val="24"/>
          <w:szCs w:val="24"/>
        </w:rPr>
      </w:pPr>
    </w:p>
    <w:p w:rsidR="00C72C27" w:rsidRDefault="00C72C27" w:rsidP="008C2A04">
      <w:pPr>
        <w:ind w:firstLine="708"/>
        <w:rPr>
          <w:sz w:val="24"/>
          <w:szCs w:val="24"/>
        </w:rPr>
      </w:pPr>
    </w:p>
    <w:p w:rsidR="00C72C27" w:rsidRPr="008C2A04" w:rsidRDefault="00C72C27" w:rsidP="008C2A04">
      <w:pPr>
        <w:ind w:firstLine="708"/>
        <w:rPr>
          <w:sz w:val="24"/>
          <w:szCs w:val="24"/>
        </w:rPr>
      </w:pPr>
    </w:p>
    <w:p w:rsidR="0021602D" w:rsidRDefault="0021602D" w:rsidP="008C2A04">
      <w:pPr>
        <w:ind w:firstLine="708"/>
        <w:rPr>
          <w:sz w:val="24"/>
          <w:szCs w:val="24"/>
        </w:rPr>
      </w:pPr>
    </w:p>
    <w:p w:rsidR="0021602D" w:rsidRDefault="0021602D" w:rsidP="005B5D25">
      <w:pPr>
        <w:ind w:left="3540" w:firstLine="708"/>
        <w:rPr>
          <w:sz w:val="24"/>
          <w:szCs w:val="24"/>
        </w:rPr>
      </w:pPr>
    </w:p>
    <w:p w:rsidR="005B5D25" w:rsidRDefault="005B5D25" w:rsidP="005B5D25">
      <w:pPr>
        <w:ind w:left="3540" w:firstLine="708"/>
        <w:rPr>
          <w:sz w:val="24"/>
          <w:szCs w:val="24"/>
        </w:rPr>
      </w:pPr>
      <w:r>
        <w:rPr>
          <w:sz w:val="24"/>
          <w:szCs w:val="24"/>
        </w:rPr>
        <w:t>Prof. Şeniz DURU</w:t>
      </w:r>
      <w:r>
        <w:rPr>
          <w:sz w:val="24"/>
          <w:szCs w:val="24"/>
        </w:rPr>
        <w:tab/>
      </w:r>
      <w:r>
        <w:rPr>
          <w:sz w:val="24"/>
          <w:szCs w:val="24"/>
        </w:rPr>
        <w:tab/>
      </w:r>
      <w:r>
        <w:rPr>
          <w:sz w:val="24"/>
          <w:szCs w:val="24"/>
        </w:rPr>
        <w:tab/>
      </w:r>
      <w:r>
        <w:rPr>
          <w:sz w:val="24"/>
          <w:szCs w:val="24"/>
        </w:rPr>
        <w:tab/>
      </w:r>
      <w:r>
        <w:rPr>
          <w:sz w:val="24"/>
          <w:szCs w:val="24"/>
        </w:rPr>
        <w:tab/>
        <w:t xml:space="preserve">     </w:t>
      </w:r>
      <w:r w:rsidR="00310C68">
        <w:rPr>
          <w:sz w:val="24"/>
          <w:szCs w:val="24"/>
        </w:rPr>
        <w:t xml:space="preserve">                 </w:t>
      </w:r>
      <w:r w:rsidR="00310C68">
        <w:rPr>
          <w:sz w:val="24"/>
          <w:szCs w:val="24"/>
        </w:rPr>
        <w:tab/>
      </w:r>
      <w:r w:rsidR="00310C68">
        <w:rPr>
          <w:sz w:val="24"/>
          <w:szCs w:val="24"/>
        </w:rPr>
        <w:tab/>
        <w:t xml:space="preserve">          </w:t>
      </w:r>
      <w:r>
        <w:rPr>
          <w:sz w:val="24"/>
          <w:szCs w:val="24"/>
        </w:rPr>
        <w:t xml:space="preserve">Müdür  </w:t>
      </w:r>
    </w:p>
    <w:p w:rsidR="005B5D25" w:rsidRDefault="005B5D25" w:rsidP="005B5D25">
      <w:pPr>
        <w:ind w:firstLine="0"/>
        <w:rPr>
          <w:sz w:val="24"/>
          <w:szCs w:val="24"/>
        </w:rPr>
      </w:pPr>
    </w:p>
    <w:p w:rsidR="0017498A" w:rsidRDefault="0017498A" w:rsidP="005B5D25">
      <w:pPr>
        <w:ind w:firstLine="0"/>
        <w:rPr>
          <w:sz w:val="24"/>
          <w:szCs w:val="24"/>
        </w:rPr>
      </w:pPr>
    </w:p>
    <w:p w:rsidR="004E3FA0" w:rsidRDefault="004E3FA0" w:rsidP="005B5D25">
      <w:pPr>
        <w:ind w:firstLine="0"/>
        <w:rPr>
          <w:sz w:val="24"/>
          <w:szCs w:val="24"/>
        </w:rPr>
      </w:pPr>
    </w:p>
    <w:p w:rsidR="00477B60" w:rsidRDefault="00477B60" w:rsidP="005B5D25">
      <w:pPr>
        <w:ind w:firstLine="0"/>
        <w:rPr>
          <w:sz w:val="24"/>
          <w:szCs w:val="24"/>
        </w:rPr>
      </w:pPr>
    </w:p>
    <w:p w:rsidR="008F4F3E" w:rsidRDefault="008F4F3E" w:rsidP="005B5D25">
      <w:pPr>
        <w:ind w:firstLine="0"/>
        <w:rPr>
          <w:sz w:val="24"/>
          <w:szCs w:val="24"/>
        </w:rPr>
      </w:pPr>
    </w:p>
    <w:p w:rsidR="005B5D25" w:rsidRDefault="005B5D25" w:rsidP="005B5D25">
      <w:pPr>
        <w:ind w:firstLine="0"/>
        <w:rPr>
          <w:sz w:val="24"/>
          <w:szCs w:val="24"/>
        </w:rPr>
      </w:pPr>
    </w:p>
    <w:p w:rsidR="005B5D25" w:rsidRDefault="005B5D25" w:rsidP="005B5D25">
      <w:pPr>
        <w:ind w:firstLine="0"/>
        <w:rPr>
          <w:sz w:val="24"/>
          <w:szCs w:val="24"/>
        </w:rPr>
      </w:pPr>
      <w:r>
        <w:rPr>
          <w:sz w:val="24"/>
          <w:szCs w:val="24"/>
        </w:rPr>
        <w:t xml:space="preserve">    Doç. Ebru GÜNER CANBEY</w:t>
      </w:r>
      <w:r w:rsidRPr="00AF4CCA">
        <w:rPr>
          <w:sz w:val="24"/>
          <w:szCs w:val="24"/>
        </w:rPr>
        <w:t xml:space="preserve"> </w:t>
      </w:r>
      <w:r>
        <w:rPr>
          <w:sz w:val="24"/>
          <w:szCs w:val="24"/>
        </w:rPr>
        <w:t xml:space="preserve">            Yrd. Doç. M. Alper KAZANCIOĞLU             Prof. Ümit İŞGÖRÜR</w:t>
      </w:r>
    </w:p>
    <w:p w:rsidR="005B5D25" w:rsidRDefault="005B5D25" w:rsidP="005B5D25">
      <w:pPr>
        <w:ind w:firstLine="0"/>
        <w:rPr>
          <w:sz w:val="24"/>
          <w:szCs w:val="24"/>
        </w:rPr>
      </w:pPr>
      <w:r>
        <w:rPr>
          <w:sz w:val="24"/>
          <w:szCs w:val="24"/>
        </w:rPr>
        <w:tab/>
        <w:t xml:space="preserve"> Müdür Yardımcısı</w:t>
      </w:r>
      <w:r>
        <w:rPr>
          <w:sz w:val="24"/>
          <w:szCs w:val="24"/>
        </w:rPr>
        <w:tab/>
        <w:t xml:space="preserve">                                Müdür Yardımcısı</w:t>
      </w:r>
      <w:r>
        <w:rPr>
          <w:sz w:val="24"/>
          <w:szCs w:val="24"/>
        </w:rPr>
        <w:tab/>
      </w:r>
      <w:r>
        <w:rPr>
          <w:sz w:val="24"/>
          <w:szCs w:val="24"/>
        </w:rPr>
        <w:tab/>
      </w:r>
      <w:r>
        <w:rPr>
          <w:sz w:val="24"/>
          <w:szCs w:val="24"/>
        </w:rPr>
        <w:tab/>
        <w:t xml:space="preserve">             Üye</w:t>
      </w:r>
    </w:p>
    <w:p w:rsidR="005B5D25" w:rsidRDefault="00632AC4" w:rsidP="005B5D25">
      <w:pPr>
        <w:ind w:firstLine="0"/>
        <w:rPr>
          <w:sz w:val="24"/>
          <w:szCs w:val="24"/>
        </w:rPr>
      </w:pPr>
      <w:r>
        <w:rPr>
          <w:sz w:val="24"/>
          <w:szCs w:val="24"/>
        </w:rPr>
        <w:tab/>
        <w:t xml:space="preserve">     </w:t>
      </w:r>
      <w:r w:rsidR="00C3122C">
        <w:rPr>
          <w:sz w:val="24"/>
          <w:szCs w:val="24"/>
        </w:rPr>
        <w:t xml:space="preserve">  </w:t>
      </w:r>
      <w:r>
        <w:rPr>
          <w:sz w:val="24"/>
          <w:szCs w:val="24"/>
        </w:rPr>
        <w:t xml:space="preserve">  </w:t>
      </w:r>
      <w:r w:rsidR="003B7E51">
        <w:rPr>
          <w:sz w:val="24"/>
          <w:szCs w:val="24"/>
        </w:rPr>
        <w:tab/>
      </w:r>
      <w:r w:rsidR="003B7E51">
        <w:rPr>
          <w:sz w:val="24"/>
          <w:szCs w:val="24"/>
        </w:rPr>
        <w:tab/>
      </w:r>
      <w:r w:rsidR="003B7E51">
        <w:rPr>
          <w:sz w:val="24"/>
          <w:szCs w:val="24"/>
        </w:rPr>
        <w:tab/>
      </w:r>
      <w:r w:rsidR="003B7E51">
        <w:rPr>
          <w:sz w:val="24"/>
          <w:szCs w:val="24"/>
        </w:rPr>
        <w:tab/>
      </w:r>
      <w:r w:rsidR="003B7E51">
        <w:rPr>
          <w:sz w:val="24"/>
          <w:szCs w:val="24"/>
        </w:rPr>
        <w:tab/>
      </w:r>
      <w:r w:rsidR="003B7E51">
        <w:rPr>
          <w:sz w:val="24"/>
          <w:szCs w:val="24"/>
        </w:rPr>
        <w:tab/>
      </w:r>
      <w:r w:rsidR="003B7E51">
        <w:rPr>
          <w:sz w:val="24"/>
          <w:szCs w:val="24"/>
        </w:rPr>
        <w:tab/>
      </w:r>
      <w:r w:rsidR="003B7E51">
        <w:rPr>
          <w:sz w:val="24"/>
          <w:szCs w:val="24"/>
        </w:rPr>
        <w:tab/>
      </w:r>
      <w:r w:rsidR="003B7E51">
        <w:rPr>
          <w:sz w:val="24"/>
          <w:szCs w:val="24"/>
        </w:rPr>
        <w:tab/>
      </w:r>
      <w:r w:rsidR="003B7E51">
        <w:rPr>
          <w:sz w:val="24"/>
          <w:szCs w:val="24"/>
        </w:rPr>
        <w:tab/>
      </w:r>
      <w:r w:rsidR="003B7E51">
        <w:rPr>
          <w:sz w:val="24"/>
          <w:szCs w:val="24"/>
        </w:rPr>
        <w:tab/>
      </w:r>
      <w:r w:rsidR="003B7E51">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p>
    <w:p w:rsidR="008F4F3E" w:rsidRDefault="008F4F3E" w:rsidP="005B5D25">
      <w:pPr>
        <w:ind w:firstLine="0"/>
        <w:rPr>
          <w:sz w:val="24"/>
          <w:szCs w:val="24"/>
        </w:rPr>
      </w:pPr>
    </w:p>
    <w:p w:rsidR="008F4F3E" w:rsidRDefault="008F4F3E" w:rsidP="005B5D25">
      <w:pPr>
        <w:ind w:firstLine="0"/>
        <w:rPr>
          <w:sz w:val="24"/>
          <w:szCs w:val="24"/>
        </w:rPr>
      </w:pPr>
    </w:p>
    <w:p w:rsidR="005B5D25" w:rsidRDefault="005B5D25" w:rsidP="005B5D25">
      <w:pPr>
        <w:ind w:firstLine="0"/>
        <w:rPr>
          <w:sz w:val="24"/>
          <w:szCs w:val="24"/>
        </w:rPr>
      </w:pPr>
    </w:p>
    <w:p w:rsidR="00477B60" w:rsidRDefault="00477B60" w:rsidP="005B5D25">
      <w:pPr>
        <w:ind w:firstLine="0"/>
        <w:rPr>
          <w:sz w:val="24"/>
          <w:szCs w:val="24"/>
        </w:rPr>
      </w:pPr>
    </w:p>
    <w:p w:rsidR="005B5D25" w:rsidRDefault="005B5D25" w:rsidP="005B5D25">
      <w:pPr>
        <w:ind w:firstLine="0"/>
        <w:rPr>
          <w:sz w:val="24"/>
          <w:szCs w:val="24"/>
        </w:rPr>
      </w:pPr>
    </w:p>
    <w:p w:rsidR="005B5D25" w:rsidRDefault="001E7569" w:rsidP="005B5D25">
      <w:pPr>
        <w:ind w:firstLine="0"/>
        <w:rPr>
          <w:sz w:val="24"/>
          <w:szCs w:val="24"/>
        </w:rPr>
      </w:pPr>
      <w:r>
        <w:rPr>
          <w:sz w:val="24"/>
          <w:szCs w:val="24"/>
        </w:rPr>
        <w:t xml:space="preserve">   </w:t>
      </w:r>
      <w:r w:rsidR="005B5D25">
        <w:rPr>
          <w:sz w:val="24"/>
          <w:szCs w:val="24"/>
        </w:rPr>
        <w:t xml:space="preserve">Doç. Zibelhan DAĞDELEN                 </w:t>
      </w:r>
      <w:r w:rsidR="00477B60">
        <w:rPr>
          <w:sz w:val="24"/>
          <w:szCs w:val="24"/>
        </w:rPr>
        <w:t xml:space="preserve">     </w:t>
      </w:r>
      <w:r w:rsidR="00A214C7">
        <w:rPr>
          <w:sz w:val="24"/>
          <w:szCs w:val="24"/>
        </w:rPr>
        <w:t xml:space="preserve">    </w:t>
      </w:r>
      <w:r w:rsidR="005B5D25">
        <w:rPr>
          <w:sz w:val="24"/>
          <w:szCs w:val="24"/>
        </w:rPr>
        <w:t xml:space="preserve">Doç. </w:t>
      </w:r>
      <w:r w:rsidR="00A214C7">
        <w:rPr>
          <w:sz w:val="24"/>
          <w:szCs w:val="24"/>
        </w:rPr>
        <w:t>Ece SÖZER</w:t>
      </w:r>
      <w:r w:rsidR="005B5D25">
        <w:rPr>
          <w:sz w:val="24"/>
          <w:szCs w:val="24"/>
        </w:rPr>
        <w:t xml:space="preserve">              </w:t>
      </w:r>
      <w:r w:rsidR="00173D65">
        <w:rPr>
          <w:sz w:val="24"/>
          <w:szCs w:val="24"/>
        </w:rPr>
        <w:tab/>
      </w:r>
      <w:r w:rsidR="00173D65">
        <w:rPr>
          <w:sz w:val="24"/>
          <w:szCs w:val="24"/>
        </w:rPr>
        <w:tab/>
      </w:r>
      <w:r w:rsidR="00A214C7">
        <w:rPr>
          <w:sz w:val="24"/>
          <w:szCs w:val="24"/>
        </w:rPr>
        <w:t xml:space="preserve">         </w:t>
      </w:r>
      <w:r w:rsidR="00173D65">
        <w:rPr>
          <w:sz w:val="24"/>
          <w:szCs w:val="24"/>
        </w:rPr>
        <w:t xml:space="preserve">Erbay METİN </w:t>
      </w:r>
      <w:r w:rsidR="005B5D25">
        <w:rPr>
          <w:sz w:val="24"/>
          <w:szCs w:val="24"/>
        </w:rPr>
        <w:t xml:space="preserve">                        </w:t>
      </w:r>
    </w:p>
    <w:p w:rsidR="005B5D25" w:rsidRDefault="005B5D25" w:rsidP="005B5D25">
      <w:pPr>
        <w:rPr>
          <w:sz w:val="24"/>
          <w:szCs w:val="24"/>
        </w:rPr>
      </w:pPr>
      <w:r>
        <w:rPr>
          <w:sz w:val="24"/>
          <w:szCs w:val="24"/>
        </w:rPr>
        <w:t xml:space="preserve">     Üye      </w:t>
      </w:r>
      <w:r>
        <w:rPr>
          <w:sz w:val="24"/>
          <w:szCs w:val="24"/>
        </w:rPr>
        <w:tab/>
      </w:r>
      <w:r>
        <w:rPr>
          <w:sz w:val="24"/>
          <w:szCs w:val="24"/>
        </w:rPr>
        <w:tab/>
      </w:r>
      <w:r>
        <w:rPr>
          <w:sz w:val="24"/>
          <w:szCs w:val="24"/>
        </w:rPr>
        <w:tab/>
        <w:t xml:space="preserve">                     </w:t>
      </w:r>
      <w:r w:rsidR="001E7569">
        <w:rPr>
          <w:sz w:val="24"/>
          <w:szCs w:val="24"/>
        </w:rPr>
        <w:t xml:space="preserve"> </w:t>
      </w:r>
      <w:r w:rsidR="00E1586E">
        <w:rPr>
          <w:sz w:val="24"/>
          <w:szCs w:val="24"/>
        </w:rPr>
        <w:t xml:space="preserve">  </w:t>
      </w:r>
      <w:r w:rsidR="00477B60">
        <w:rPr>
          <w:sz w:val="24"/>
          <w:szCs w:val="24"/>
        </w:rPr>
        <w:t xml:space="preserve">    </w:t>
      </w:r>
      <w:r>
        <w:rPr>
          <w:sz w:val="24"/>
          <w:szCs w:val="24"/>
        </w:rPr>
        <w:t>Üye</w:t>
      </w:r>
      <w:r>
        <w:rPr>
          <w:sz w:val="24"/>
          <w:szCs w:val="24"/>
        </w:rPr>
        <w:tab/>
        <w:t xml:space="preserve">               </w:t>
      </w:r>
      <w:r>
        <w:rPr>
          <w:sz w:val="24"/>
          <w:szCs w:val="24"/>
        </w:rPr>
        <w:tab/>
        <w:t xml:space="preserve">     </w:t>
      </w:r>
      <w:r>
        <w:rPr>
          <w:sz w:val="24"/>
          <w:szCs w:val="24"/>
        </w:rPr>
        <w:tab/>
      </w:r>
      <w:r w:rsidR="00A214C7">
        <w:rPr>
          <w:sz w:val="24"/>
          <w:szCs w:val="24"/>
        </w:rPr>
        <w:t xml:space="preserve">   </w:t>
      </w:r>
      <w:r w:rsidR="00173D65">
        <w:rPr>
          <w:sz w:val="24"/>
          <w:szCs w:val="24"/>
        </w:rPr>
        <w:t xml:space="preserve"> </w:t>
      </w:r>
      <w:r w:rsidR="00173D65">
        <w:rPr>
          <w:bCs/>
          <w:sz w:val="22"/>
          <w:szCs w:val="22"/>
        </w:rPr>
        <w:t>Yüksekokul Sekreteri</w:t>
      </w:r>
    </w:p>
    <w:p w:rsidR="00C2226F" w:rsidRPr="006C2C33" w:rsidRDefault="000A1A19" w:rsidP="004E3FA0">
      <w:pPr>
        <w:ind w:firstLine="284"/>
        <w:rPr>
          <w:bCs/>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C1BDE">
        <w:rPr>
          <w:sz w:val="24"/>
          <w:szCs w:val="24"/>
        </w:rPr>
        <w:tab/>
      </w:r>
      <w:r w:rsidR="00EC1BDE">
        <w:rPr>
          <w:sz w:val="24"/>
          <w:szCs w:val="24"/>
        </w:rPr>
        <w:tab/>
      </w:r>
      <w:r w:rsidR="00EC1BDE">
        <w:rPr>
          <w:sz w:val="24"/>
          <w:szCs w:val="24"/>
        </w:rPr>
        <w:tab/>
      </w:r>
      <w:r w:rsidR="005B5D25">
        <w:rPr>
          <w:sz w:val="24"/>
          <w:szCs w:val="24"/>
        </w:rPr>
        <w:tab/>
      </w:r>
      <w:r w:rsidR="005B5D25">
        <w:rPr>
          <w:sz w:val="24"/>
          <w:szCs w:val="24"/>
        </w:rPr>
        <w:tab/>
        <w:t xml:space="preserve">         </w:t>
      </w:r>
      <w:r w:rsidR="00173D65">
        <w:rPr>
          <w:sz w:val="24"/>
          <w:szCs w:val="24"/>
        </w:rPr>
        <w:t xml:space="preserve"> </w:t>
      </w:r>
      <w:r w:rsidR="00A573D9">
        <w:rPr>
          <w:sz w:val="24"/>
          <w:szCs w:val="24"/>
        </w:rPr>
        <w:t xml:space="preserve"> </w:t>
      </w:r>
      <w:r w:rsidR="005B5D25" w:rsidRPr="00B13CA2">
        <w:rPr>
          <w:bCs/>
          <w:sz w:val="22"/>
          <w:szCs w:val="22"/>
        </w:rPr>
        <w:t xml:space="preserve">RAPORTÖR </w:t>
      </w:r>
    </w:p>
    <w:sectPr w:rsidR="00C2226F" w:rsidRPr="006C2C33" w:rsidSect="0009193B">
      <w:headerReference w:type="default" r:id="rId8"/>
      <w:footerReference w:type="default" r:id="rId9"/>
      <w:pgSz w:w="11906" w:h="16838" w:code="9"/>
      <w:pgMar w:top="1134" w:right="567" w:bottom="1134" w:left="567"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FCC" w:rsidRDefault="00BA2FCC" w:rsidP="00FA01D9">
      <w:r>
        <w:separator/>
      </w:r>
    </w:p>
  </w:endnote>
  <w:endnote w:type="continuationSeparator" w:id="0">
    <w:p w:rsidR="00BA2FCC" w:rsidRDefault="00BA2FCC" w:rsidP="00FA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183253"/>
      <w:docPartObj>
        <w:docPartGallery w:val="Page Numbers (Bottom of Page)"/>
        <w:docPartUnique/>
      </w:docPartObj>
    </w:sdtPr>
    <w:sdtEndPr/>
    <w:sdtContent>
      <w:p w:rsidR="002A53C6" w:rsidRDefault="002A53C6">
        <w:pPr>
          <w:pStyle w:val="AltBilgi"/>
          <w:jc w:val="right"/>
        </w:pPr>
        <w:r>
          <w:fldChar w:fldCharType="begin"/>
        </w:r>
        <w:r>
          <w:instrText>PAGE   \* MERGEFORMAT</w:instrText>
        </w:r>
        <w:r>
          <w:fldChar w:fldCharType="separate"/>
        </w:r>
        <w:r w:rsidR="004810AB">
          <w:rPr>
            <w:noProof/>
          </w:rPr>
          <w:t>3</w:t>
        </w:r>
        <w:r>
          <w:fldChar w:fldCharType="end"/>
        </w:r>
      </w:p>
    </w:sdtContent>
  </w:sdt>
  <w:p w:rsidR="002A53C6" w:rsidRDefault="002A53C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FCC" w:rsidRDefault="00BA2FCC" w:rsidP="00FA01D9">
      <w:r>
        <w:separator/>
      </w:r>
    </w:p>
  </w:footnote>
  <w:footnote w:type="continuationSeparator" w:id="0">
    <w:p w:rsidR="00BA2FCC" w:rsidRDefault="00BA2FCC" w:rsidP="00FA0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BA3" w:rsidRDefault="00F53BA3" w:rsidP="00B42C37">
    <w:pPr>
      <w:pStyle w:val="stBilgi"/>
      <w:ind w:firstLine="0"/>
    </w:pPr>
  </w:p>
  <w:p w:rsidR="00F53BA3" w:rsidRDefault="00F53BA3" w:rsidP="00874FA5">
    <w:pPr>
      <w:pStyle w:val="stBilgi"/>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27854ED"/>
    <w:multiLevelType w:val="hybridMultilevel"/>
    <w:tmpl w:val="1F766E5C"/>
    <w:lvl w:ilvl="0" w:tplc="2DAC71A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BAF491E"/>
    <w:multiLevelType w:val="hybridMultilevel"/>
    <w:tmpl w:val="DFB84C9A"/>
    <w:lvl w:ilvl="0" w:tplc="1256EF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7" w15:restartNumberingAfterBreak="0">
    <w:nsid w:val="22281D04"/>
    <w:multiLevelType w:val="hybridMultilevel"/>
    <w:tmpl w:val="9E580A42"/>
    <w:lvl w:ilvl="0" w:tplc="1256EF96">
      <w:start w:val="1"/>
      <w:numFmt w:val="decimal"/>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2F7C58DC"/>
    <w:multiLevelType w:val="hybridMultilevel"/>
    <w:tmpl w:val="71D6AD3C"/>
    <w:lvl w:ilvl="0" w:tplc="77707AB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4B2E66A6"/>
    <w:multiLevelType w:val="hybridMultilevel"/>
    <w:tmpl w:val="4BB25792"/>
    <w:lvl w:ilvl="0" w:tplc="E3BE8FB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15:restartNumberingAfterBreak="0">
    <w:nsid w:val="4FF95021"/>
    <w:multiLevelType w:val="hybridMultilevel"/>
    <w:tmpl w:val="6FE89A34"/>
    <w:lvl w:ilvl="0" w:tplc="12EE8E3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4"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70391B1D"/>
    <w:multiLevelType w:val="hybridMultilevel"/>
    <w:tmpl w:val="AA18EF52"/>
    <w:lvl w:ilvl="0" w:tplc="4CB8A55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5"/>
  </w:num>
  <w:num w:numId="2">
    <w:abstractNumId w:val="0"/>
  </w:num>
  <w:num w:numId="3">
    <w:abstractNumId w:val="11"/>
  </w:num>
  <w:num w:numId="4">
    <w:abstractNumId w:val="3"/>
  </w:num>
  <w:num w:numId="5">
    <w:abstractNumId w:val="16"/>
  </w:num>
  <w:num w:numId="6">
    <w:abstractNumId w:val="13"/>
  </w:num>
  <w:num w:numId="7">
    <w:abstractNumId w:val="17"/>
  </w:num>
  <w:num w:numId="8">
    <w:abstractNumId w:val="19"/>
  </w:num>
  <w:num w:numId="9">
    <w:abstractNumId w:val="14"/>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8"/>
  </w:num>
  <w:num w:numId="15">
    <w:abstractNumId w:val="12"/>
  </w:num>
  <w:num w:numId="16">
    <w:abstractNumId w:val="8"/>
  </w:num>
  <w:num w:numId="17">
    <w:abstractNumId w:val="9"/>
  </w:num>
  <w:num w:numId="18">
    <w:abstractNumId w:val="10"/>
  </w:num>
  <w:num w:numId="19">
    <w:abstractNumId w:val="5"/>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E9"/>
    <w:rsid w:val="00005C54"/>
    <w:rsid w:val="00006448"/>
    <w:rsid w:val="00006B76"/>
    <w:rsid w:val="00011740"/>
    <w:rsid w:val="000119CA"/>
    <w:rsid w:val="00012574"/>
    <w:rsid w:val="00013092"/>
    <w:rsid w:val="00015B22"/>
    <w:rsid w:val="000178EE"/>
    <w:rsid w:val="00021130"/>
    <w:rsid w:val="0002218C"/>
    <w:rsid w:val="00033794"/>
    <w:rsid w:val="000342F1"/>
    <w:rsid w:val="00034D58"/>
    <w:rsid w:val="00035635"/>
    <w:rsid w:val="000416F7"/>
    <w:rsid w:val="00043B6F"/>
    <w:rsid w:val="00043FB6"/>
    <w:rsid w:val="00050FE0"/>
    <w:rsid w:val="00051CB7"/>
    <w:rsid w:val="00051DEC"/>
    <w:rsid w:val="000537CD"/>
    <w:rsid w:val="0005465E"/>
    <w:rsid w:val="00055E4D"/>
    <w:rsid w:val="00056851"/>
    <w:rsid w:val="00060535"/>
    <w:rsid w:val="00061A5C"/>
    <w:rsid w:val="000633A9"/>
    <w:rsid w:val="00067365"/>
    <w:rsid w:val="00070BCE"/>
    <w:rsid w:val="0007499A"/>
    <w:rsid w:val="00074A76"/>
    <w:rsid w:val="000756E3"/>
    <w:rsid w:val="00077CEB"/>
    <w:rsid w:val="000819C3"/>
    <w:rsid w:val="00081F18"/>
    <w:rsid w:val="000839CA"/>
    <w:rsid w:val="00084479"/>
    <w:rsid w:val="00084B60"/>
    <w:rsid w:val="00090B99"/>
    <w:rsid w:val="0009193B"/>
    <w:rsid w:val="0009491A"/>
    <w:rsid w:val="0009672A"/>
    <w:rsid w:val="000A1A19"/>
    <w:rsid w:val="000B06B9"/>
    <w:rsid w:val="000B0CF6"/>
    <w:rsid w:val="000B1A41"/>
    <w:rsid w:val="000B40BC"/>
    <w:rsid w:val="000B6B2A"/>
    <w:rsid w:val="000C09BE"/>
    <w:rsid w:val="000C47E4"/>
    <w:rsid w:val="000C6882"/>
    <w:rsid w:val="000D0DEB"/>
    <w:rsid w:val="000D261D"/>
    <w:rsid w:val="000D52FE"/>
    <w:rsid w:val="000E2BD4"/>
    <w:rsid w:val="000F1458"/>
    <w:rsid w:val="000F192B"/>
    <w:rsid w:val="000F6829"/>
    <w:rsid w:val="000F744F"/>
    <w:rsid w:val="000F7FDE"/>
    <w:rsid w:val="001039F5"/>
    <w:rsid w:val="00103E8F"/>
    <w:rsid w:val="001130AA"/>
    <w:rsid w:val="00114E03"/>
    <w:rsid w:val="001218D4"/>
    <w:rsid w:val="00124A3E"/>
    <w:rsid w:val="00124BF5"/>
    <w:rsid w:val="00125230"/>
    <w:rsid w:val="00125BBF"/>
    <w:rsid w:val="00135FB3"/>
    <w:rsid w:val="0014286A"/>
    <w:rsid w:val="00143AC5"/>
    <w:rsid w:val="001515C8"/>
    <w:rsid w:val="00157249"/>
    <w:rsid w:val="001572A0"/>
    <w:rsid w:val="00157F61"/>
    <w:rsid w:val="00173D65"/>
    <w:rsid w:val="0017498A"/>
    <w:rsid w:val="0017583B"/>
    <w:rsid w:val="00176F11"/>
    <w:rsid w:val="00190B61"/>
    <w:rsid w:val="00193CD6"/>
    <w:rsid w:val="00196B6A"/>
    <w:rsid w:val="00196D1B"/>
    <w:rsid w:val="001A4CB4"/>
    <w:rsid w:val="001A5033"/>
    <w:rsid w:val="001A607D"/>
    <w:rsid w:val="001B2A7A"/>
    <w:rsid w:val="001B48CA"/>
    <w:rsid w:val="001C3EAA"/>
    <w:rsid w:val="001C40C0"/>
    <w:rsid w:val="001C5865"/>
    <w:rsid w:val="001D3F65"/>
    <w:rsid w:val="001E7569"/>
    <w:rsid w:val="001F3920"/>
    <w:rsid w:val="001F664C"/>
    <w:rsid w:val="001F76D5"/>
    <w:rsid w:val="001F7BF0"/>
    <w:rsid w:val="001F7D4B"/>
    <w:rsid w:val="00200EF0"/>
    <w:rsid w:val="0020143F"/>
    <w:rsid w:val="0020176F"/>
    <w:rsid w:val="00202D02"/>
    <w:rsid w:val="002058CD"/>
    <w:rsid w:val="00211140"/>
    <w:rsid w:val="0021602D"/>
    <w:rsid w:val="002262CF"/>
    <w:rsid w:val="00230690"/>
    <w:rsid w:val="00230E74"/>
    <w:rsid w:val="00231684"/>
    <w:rsid w:val="00231A9B"/>
    <w:rsid w:val="002323D9"/>
    <w:rsid w:val="00236585"/>
    <w:rsid w:val="002428BF"/>
    <w:rsid w:val="00245E8D"/>
    <w:rsid w:val="00251A7D"/>
    <w:rsid w:val="002643DA"/>
    <w:rsid w:val="00267BA6"/>
    <w:rsid w:val="002722F6"/>
    <w:rsid w:val="0027288C"/>
    <w:rsid w:val="0027725F"/>
    <w:rsid w:val="002815F0"/>
    <w:rsid w:val="002826D9"/>
    <w:rsid w:val="00282E3C"/>
    <w:rsid w:val="00282F00"/>
    <w:rsid w:val="00283415"/>
    <w:rsid w:val="00283DD8"/>
    <w:rsid w:val="00284AAF"/>
    <w:rsid w:val="002903AF"/>
    <w:rsid w:val="002914C6"/>
    <w:rsid w:val="00291B00"/>
    <w:rsid w:val="00295841"/>
    <w:rsid w:val="002A0683"/>
    <w:rsid w:val="002A1658"/>
    <w:rsid w:val="002A3F06"/>
    <w:rsid w:val="002A53C6"/>
    <w:rsid w:val="002A58B4"/>
    <w:rsid w:val="002A7AE9"/>
    <w:rsid w:val="002A7C81"/>
    <w:rsid w:val="002B1194"/>
    <w:rsid w:val="002B77BE"/>
    <w:rsid w:val="002C003D"/>
    <w:rsid w:val="002C267D"/>
    <w:rsid w:val="002C314F"/>
    <w:rsid w:val="002C3F58"/>
    <w:rsid w:val="002C5EEE"/>
    <w:rsid w:val="002D0C73"/>
    <w:rsid w:val="002D31F0"/>
    <w:rsid w:val="002D32A4"/>
    <w:rsid w:val="002D5EAC"/>
    <w:rsid w:val="002E009D"/>
    <w:rsid w:val="002E2F85"/>
    <w:rsid w:val="002E465D"/>
    <w:rsid w:val="002F143C"/>
    <w:rsid w:val="00301AC5"/>
    <w:rsid w:val="0030272B"/>
    <w:rsid w:val="00302D8B"/>
    <w:rsid w:val="00303680"/>
    <w:rsid w:val="003047AF"/>
    <w:rsid w:val="00307D56"/>
    <w:rsid w:val="0031053A"/>
    <w:rsid w:val="00310C68"/>
    <w:rsid w:val="00313347"/>
    <w:rsid w:val="0031427A"/>
    <w:rsid w:val="00315B6F"/>
    <w:rsid w:val="00320BB8"/>
    <w:rsid w:val="0033158D"/>
    <w:rsid w:val="00334DC9"/>
    <w:rsid w:val="00336A1C"/>
    <w:rsid w:val="00337E97"/>
    <w:rsid w:val="00341F2C"/>
    <w:rsid w:val="003524F3"/>
    <w:rsid w:val="00353EA4"/>
    <w:rsid w:val="003543A0"/>
    <w:rsid w:val="00354E2B"/>
    <w:rsid w:val="00355BD5"/>
    <w:rsid w:val="00365105"/>
    <w:rsid w:val="003658F5"/>
    <w:rsid w:val="003667A1"/>
    <w:rsid w:val="00377692"/>
    <w:rsid w:val="003801B2"/>
    <w:rsid w:val="00383C63"/>
    <w:rsid w:val="00383DD0"/>
    <w:rsid w:val="003850FE"/>
    <w:rsid w:val="0038516F"/>
    <w:rsid w:val="00391865"/>
    <w:rsid w:val="00392096"/>
    <w:rsid w:val="003926BC"/>
    <w:rsid w:val="00396703"/>
    <w:rsid w:val="00396DDA"/>
    <w:rsid w:val="003A06DA"/>
    <w:rsid w:val="003A49C9"/>
    <w:rsid w:val="003A5C38"/>
    <w:rsid w:val="003A68EF"/>
    <w:rsid w:val="003B0A09"/>
    <w:rsid w:val="003B4AFC"/>
    <w:rsid w:val="003B6905"/>
    <w:rsid w:val="003B6AFA"/>
    <w:rsid w:val="003B7E51"/>
    <w:rsid w:val="003C0A81"/>
    <w:rsid w:val="003C2988"/>
    <w:rsid w:val="003C42D9"/>
    <w:rsid w:val="003D264D"/>
    <w:rsid w:val="003D497D"/>
    <w:rsid w:val="003D4C79"/>
    <w:rsid w:val="003E0786"/>
    <w:rsid w:val="003E1DB9"/>
    <w:rsid w:val="003E40EE"/>
    <w:rsid w:val="003E4236"/>
    <w:rsid w:val="003F0F5B"/>
    <w:rsid w:val="003F57BC"/>
    <w:rsid w:val="0040657A"/>
    <w:rsid w:val="00412A75"/>
    <w:rsid w:val="00420088"/>
    <w:rsid w:val="00420C04"/>
    <w:rsid w:val="004244BE"/>
    <w:rsid w:val="00425948"/>
    <w:rsid w:val="004261F0"/>
    <w:rsid w:val="0042705B"/>
    <w:rsid w:val="00431BC6"/>
    <w:rsid w:val="00434E15"/>
    <w:rsid w:val="00436406"/>
    <w:rsid w:val="00436E13"/>
    <w:rsid w:val="00436E35"/>
    <w:rsid w:val="004402AA"/>
    <w:rsid w:val="004458D1"/>
    <w:rsid w:val="0045423F"/>
    <w:rsid w:val="00454EFA"/>
    <w:rsid w:val="00457290"/>
    <w:rsid w:val="00457515"/>
    <w:rsid w:val="004702FD"/>
    <w:rsid w:val="00471B00"/>
    <w:rsid w:val="004745BE"/>
    <w:rsid w:val="00475961"/>
    <w:rsid w:val="0047604B"/>
    <w:rsid w:val="00476228"/>
    <w:rsid w:val="00477B60"/>
    <w:rsid w:val="004810AB"/>
    <w:rsid w:val="00481B5C"/>
    <w:rsid w:val="004843F8"/>
    <w:rsid w:val="0048451D"/>
    <w:rsid w:val="004921E5"/>
    <w:rsid w:val="004945AF"/>
    <w:rsid w:val="004956E4"/>
    <w:rsid w:val="00495748"/>
    <w:rsid w:val="004A220B"/>
    <w:rsid w:val="004A2F04"/>
    <w:rsid w:val="004A76B5"/>
    <w:rsid w:val="004A7811"/>
    <w:rsid w:val="004A7920"/>
    <w:rsid w:val="004B29A6"/>
    <w:rsid w:val="004B557D"/>
    <w:rsid w:val="004B6AD2"/>
    <w:rsid w:val="004C018D"/>
    <w:rsid w:val="004C545E"/>
    <w:rsid w:val="004D100F"/>
    <w:rsid w:val="004D1D70"/>
    <w:rsid w:val="004E3FA0"/>
    <w:rsid w:val="004E4DF4"/>
    <w:rsid w:val="004E77D1"/>
    <w:rsid w:val="004F23F7"/>
    <w:rsid w:val="004F342A"/>
    <w:rsid w:val="004F41CD"/>
    <w:rsid w:val="00502AE3"/>
    <w:rsid w:val="00503B5F"/>
    <w:rsid w:val="005165ED"/>
    <w:rsid w:val="0051777C"/>
    <w:rsid w:val="00526D64"/>
    <w:rsid w:val="00535CE4"/>
    <w:rsid w:val="005364F0"/>
    <w:rsid w:val="0054247B"/>
    <w:rsid w:val="00543352"/>
    <w:rsid w:val="005434C0"/>
    <w:rsid w:val="00543599"/>
    <w:rsid w:val="0054424C"/>
    <w:rsid w:val="005459CC"/>
    <w:rsid w:val="00545F4B"/>
    <w:rsid w:val="00547AC1"/>
    <w:rsid w:val="005538E7"/>
    <w:rsid w:val="00555B0A"/>
    <w:rsid w:val="00557BFA"/>
    <w:rsid w:val="0056085F"/>
    <w:rsid w:val="005616E5"/>
    <w:rsid w:val="00571537"/>
    <w:rsid w:val="00572F75"/>
    <w:rsid w:val="00575347"/>
    <w:rsid w:val="00577D13"/>
    <w:rsid w:val="0058211D"/>
    <w:rsid w:val="00584723"/>
    <w:rsid w:val="00592C88"/>
    <w:rsid w:val="005A2208"/>
    <w:rsid w:val="005A2847"/>
    <w:rsid w:val="005A4245"/>
    <w:rsid w:val="005B204A"/>
    <w:rsid w:val="005B3D25"/>
    <w:rsid w:val="005B4FD9"/>
    <w:rsid w:val="005B5B7B"/>
    <w:rsid w:val="005B5D25"/>
    <w:rsid w:val="005B7401"/>
    <w:rsid w:val="005B756C"/>
    <w:rsid w:val="005C3D92"/>
    <w:rsid w:val="005C4381"/>
    <w:rsid w:val="005C4780"/>
    <w:rsid w:val="005C52D3"/>
    <w:rsid w:val="005C6F57"/>
    <w:rsid w:val="005C7F49"/>
    <w:rsid w:val="005D08F2"/>
    <w:rsid w:val="005D0C27"/>
    <w:rsid w:val="005D1E51"/>
    <w:rsid w:val="005D4F84"/>
    <w:rsid w:val="005D6B49"/>
    <w:rsid w:val="005E1AE5"/>
    <w:rsid w:val="005E502A"/>
    <w:rsid w:val="005E55E6"/>
    <w:rsid w:val="005E76C6"/>
    <w:rsid w:val="005F046D"/>
    <w:rsid w:val="005F3C74"/>
    <w:rsid w:val="005F4F2B"/>
    <w:rsid w:val="005F72A6"/>
    <w:rsid w:val="005F7E42"/>
    <w:rsid w:val="00601823"/>
    <w:rsid w:val="00602917"/>
    <w:rsid w:val="00604BEA"/>
    <w:rsid w:val="00604E0C"/>
    <w:rsid w:val="006068D7"/>
    <w:rsid w:val="00606AA0"/>
    <w:rsid w:val="00607C9F"/>
    <w:rsid w:val="00611B1A"/>
    <w:rsid w:val="00611BA9"/>
    <w:rsid w:val="00612641"/>
    <w:rsid w:val="006155C1"/>
    <w:rsid w:val="00624448"/>
    <w:rsid w:val="0062768A"/>
    <w:rsid w:val="0063048D"/>
    <w:rsid w:val="00632AC4"/>
    <w:rsid w:val="006358AB"/>
    <w:rsid w:val="0063616A"/>
    <w:rsid w:val="0064550D"/>
    <w:rsid w:val="00650CD0"/>
    <w:rsid w:val="00656CA3"/>
    <w:rsid w:val="006608B8"/>
    <w:rsid w:val="00660E16"/>
    <w:rsid w:val="00664B08"/>
    <w:rsid w:val="00666A70"/>
    <w:rsid w:val="00666E50"/>
    <w:rsid w:val="006721DB"/>
    <w:rsid w:val="0067263F"/>
    <w:rsid w:val="00680801"/>
    <w:rsid w:val="00681CA3"/>
    <w:rsid w:val="00683B28"/>
    <w:rsid w:val="006844FD"/>
    <w:rsid w:val="006A4EDE"/>
    <w:rsid w:val="006A5CA3"/>
    <w:rsid w:val="006A6475"/>
    <w:rsid w:val="006A7EEC"/>
    <w:rsid w:val="006B3286"/>
    <w:rsid w:val="006B467F"/>
    <w:rsid w:val="006B5434"/>
    <w:rsid w:val="006B5BFA"/>
    <w:rsid w:val="006B786C"/>
    <w:rsid w:val="006B7D80"/>
    <w:rsid w:val="006C2C33"/>
    <w:rsid w:val="006C4346"/>
    <w:rsid w:val="006C5C49"/>
    <w:rsid w:val="006C65D3"/>
    <w:rsid w:val="006D4FD3"/>
    <w:rsid w:val="006D65D5"/>
    <w:rsid w:val="006E1E3F"/>
    <w:rsid w:val="006E23D1"/>
    <w:rsid w:val="006E3FD6"/>
    <w:rsid w:val="006E52EA"/>
    <w:rsid w:val="006E67B8"/>
    <w:rsid w:val="006F2263"/>
    <w:rsid w:val="006F4981"/>
    <w:rsid w:val="006F567F"/>
    <w:rsid w:val="006F6A62"/>
    <w:rsid w:val="00705D2A"/>
    <w:rsid w:val="00707520"/>
    <w:rsid w:val="007130F8"/>
    <w:rsid w:val="0071363E"/>
    <w:rsid w:val="007251BB"/>
    <w:rsid w:val="007308D9"/>
    <w:rsid w:val="00730E8A"/>
    <w:rsid w:val="00731D6A"/>
    <w:rsid w:val="007331EC"/>
    <w:rsid w:val="007413B2"/>
    <w:rsid w:val="00745AEB"/>
    <w:rsid w:val="00746B54"/>
    <w:rsid w:val="0075093D"/>
    <w:rsid w:val="00751436"/>
    <w:rsid w:val="00753895"/>
    <w:rsid w:val="00753F07"/>
    <w:rsid w:val="00756AB7"/>
    <w:rsid w:val="0076352C"/>
    <w:rsid w:val="007674CA"/>
    <w:rsid w:val="007751D4"/>
    <w:rsid w:val="007772B3"/>
    <w:rsid w:val="007853D3"/>
    <w:rsid w:val="007916B5"/>
    <w:rsid w:val="00791998"/>
    <w:rsid w:val="00793275"/>
    <w:rsid w:val="007A2FA2"/>
    <w:rsid w:val="007A435C"/>
    <w:rsid w:val="007B57C6"/>
    <w:rsid w:val="007B62DE"/>
    <w:rsid w:val="007B6F1E"/>
    <w:rsid w:val="007B7104"/>
    <w:rsid w:val="007C1E05"/>
    <w:rsid w:val="007C30C9"/>
    <w:rsid w:val="007C37C5"/>
    <w:rsid w:val="007C7369"/>
    <w:rsid w:val="007C753B"/>
    <w:rsid w:val="007D4030"/>
    <w:rsid w:val="007E26BB"/>
    <w:rsid w:val="007F16C9"/>
    <w:rsid w:val="007F501F"/>
    <w:rsid w:val="008008B5"/>
    <w:rsid w:val="00802B37"/>
    <w:rsid w:val="00807673"/>
    <w:rsid w:val="00810DFA"/>
    <w:rsid w:val="00812521"/>
    <w:rsid w:val="008177CB"/>
    <w:rsid w:val="00822308"/>
    <w:rsid w:val="00826BDC"/>
    <w:rsid w:val="0083575F"/>
    <w:rsid w:val="00836B51"/>
    <w:rsid w:val="008462D1"/>
    <w:rsid w:val="0085039F"/>
    <w:rsid w:val="00850925"/>
    <w:rsid w:val="00854046"/>
    <w:rsid w:val="00856344"/>
    <w:rsid w:val="00860A8D"/>
    <w:rsid w:val="00861E08"/>
    <w:rsid w:val="00867F62"/>
    <w:rsid w:val="00874BED"/>
    <w:rsid w:val="00874FA5"/>
    <w:rsid w:val="00882116"/>
    <w:rsid w:val="008837EF"/>
    <w:rsid w:val="0089204B"/>
    <w:rsid w:val="008927BD"/>
    <w:rsid w:val="00893A4A"/>
    <w:rsid w:val="0089786B"/>
    <w:rsid w:val="008A00D8"/>
    <w:rsid w:val="008A4414"/>
    <w:rsid w:val="008B101E"/>
    <w:rsid w:val="008B2A28"/>
    <w:rsid w:val="008B629F"/>
    <w:rsid w:val="008B7100"/>
    <w:rsid w:val="008C02A0"/>
    <w:rsid w:val="008C0392"/>
    <w:rsid w:val="008C2A04"/>
    <w:rsid w:val="008C54C2"/>
    <w:rsid w:val="008C689A"/>
    <w:rsid w:val="008C73AF"/>
    <w:rsid w:val="008C7EDF"/>
    <w:rsid w:val="008D0033"/>
    <w:rsid w:val="008E47E0"/>
    <w:rsid w:val="008F3685"/>
    <w:rsid w:val="008F4880"/>
    <w:rsid w:val="008F4C38"/>
    <w:rsid w:val="008F4F3E"/>
    <w:rsid w:val="008F578E"/>
    <w:rsid w:val="008F676B"/>
    <w:rsid w:val="00900DAE"/>
    <w:rsid w:val="00906AAF"/>
    <w:rsid w:val="009148AE"/>
    <w:rsid w:val="0092496E"/>
    <w:rsid w:val="00927899"/>
    <w:rsid w:val="00934D29"/>
    <w:rsid w:val="00935189"/>
    <w:rsid w:val="009372A6"/>
    <w:rsid w:val="00941E6D"/>
    <w:rsid w:val="00943EED"/>
    <w:rsid w:val="00946C74"/>
    <w:rsid w:val="00946F8B"/>
    <w:rsid w:val="009479AB"/>
    <w:rsid w:val="00957365"/>
    <w:rsid w:val="009606DD"/>
    <w:rsid w:val="009676B1"/>
    <w:rsid w:val="009676B7"/>
    <w:rsid w:val="00973025"/>
    <w:rsid w:val="00973A60"/>
    <w:rsid w:val="00974055"/>
    <w:rsid w:val="00977C65"/>
    <w:rsid w:val="00977DC7"/>
    <w:rsid w:val="00981091"/>
    <w:rsid w:val="00981AB5"/>
    <w:rsid w:val="009836A4"/>
    <w:rsid w:val="00985A1E"/>
    <w:rsid w:val="00992F5A"/>
    <w:rsid w:val="00997E99"/>
    <w:rsid w:val="009A07BC"/>
    <w:rsid w:val="009A20BD"/>
    <w:rsid w:val="009A28C7"/>
    <w:rsid w:val="009A4647"/>
    <w:rsid w:val="009A734B"/>
    <w:rsid w:val="009B5B2E"/>
    <w:rsid w:val="009B61CC"/>
    <w:rsid w:val="009B6CD2"/>
    <w:rsid w:val="009C0349"/>
    <w:rsid w:val="009C15C9"/>
    <w:rsid w:val="009C263F"/>
    <w:rsid w:val="009C65D7"/>
    <w:rsid w:val="009D1DCC"/>
    <w:rsid w:val="009D3CCF"/>
    <w:rsid w:val="009E1CDF"/>
    <w:rsid w:val="009E27EB"/>
    <w:rsid w:val="009E30C1"/>
    <w:rsid w:val="009E5F6E"/>
    <w:rsid w:val="009E6A20"/>
    <w:rsid w:val="009F337B"/>
    <w:rsid w:val="009F4ACB"/>
    <w:rsid w:val="00A03AF3"/>
    <w:rsid w:val="00A06634"/>
    <w:rsid w:val="00A07446"/>
    <w:rsid w:val="00A1068A"/>
    <w:rsid w:val="00A11C7E"/>
    <w:rsid w:val="00A12C31"/>
    <w:rsid w:val="00A170C9"/>
    <w:rsid w:val="00A214C7"/>
    <w:rsid w:val="00A21CD5"/>
    <w:rsid w:val="00A241A3"/>
    <w:rsid w:val="00A26AB2"/>
    <w:rsid w:val="00A322A3"/>
    <w:rsid w:val="00A34CBB"/>
    <w:rsid w:val="00A3661D"/>
    <w:rsid w:val="00A41BDC"/>
    <w:rsid w:val="00A444B8"/>
    <w:rsid w:val="00A5033B"/>
    <w:rsid w:val="00A52B5F"/>
    <w:rsid w:val="00A54DE0"/>
    <w:rsid w:val="00A573D9"/>
    <w:rsid w:val="00A60D29"/>
    <w:rsid w:val="00A673D1"/>
    <w:rsid w:val="00A67935"/>
    <w:rsid w:val="00A67FC6"/>
    <w:rsid w:val="00A7066B"/>
    <w:rsid w:val="00A70722"/>
    <w:rsid w:val="00A738F9"/>
    <w:rsid w:val="00A77571"/>
    <w:rsid w:val="00A77F66"/>
    <w:rsid w:val="00A876D4"/>
    <w:rsid w:val="00A92E6C"/>
    <w:rsid w:val="00A97398"/>
    <w:rsid w:val="00AA267E"/>
    <w:rsid w:val="00AA6A6C"/>
    <w:rsid w:val="00AA6AF4"/>
    <w:rsid w:val="00AB0FBB"/>
    <w:rsid w:val="00AB1264"/>
    <w:rsid w:val="00AB3D39"/>
    <w:rsid w:val="00AB505B"/>
    <w:rsid w:val="00AB5734"/>
    <w:rsid w:val="00AC2EC2"/>
    <w:rsid w:val="00AC2F92"/>
    <w:rsid w:val="00AC33A6"/>
    <w:rsid w:val="00AC4C56"/>
    <w:rsid w:val="00AC4F22"/>
    <w:rsid w:val="00AC639B"/>
    <w:rsid w:val="00AC7541"/>
    <w:rsid w:val="00AD05E5"/>
    <w:rsid w:val="00AD0A92"/>
    <w:rsid w:val="00AD16E8"/>
    <w:rsid w:val="00AD1DFC"/>
    <w:rsid w:val="00AD39B1"/>
    <w:rsid w:val="00AD662E"/>
    <w:rsid w:val="00AE394D"/>
    <w:rsid w:val="00AE672A"/>
    <w:rsid w:val="00AF29C9"/>
    <w:rsid w:val="00AF5001"/>
    <w:rsid w:val="00AF5905"/>
    <w:rsid w:val="00B00458"/>
    <w:rsid w:val="00B061F4"/>
    <w:rsid w:val="00B0774B"/>
    <w:rsid w:val="00B13324"/>
    <w:rsid w:val="00B14638"/>
    <w:rsid w:val="00B2043D"/>
    <w:rsid w:val="00B277C4"/>
    <w:rsid w:val="00B30D6F"/>
    <w:rsid w:val="00B3296F"/>
    <w:rsid w:val="00B40C5A"/>
    <w:rsid w:val="00B40DB3"/>
    <w:rsid w:val="00B42C37"/>
    <w:rsid w:val="00B446B6"/>
    <w:rsid w:val="00B44BD4"/>
    <w:rsid w:val="00B45447"/>
    <w:rsid w:val="00B52C9F"/>
    <w:rsid w:val="00B5646E"/>
    <w:rsid w:val="00B57E16"/>
    <w:rsid w:val="00B60092"/>
    <w:rsid w:val="00B62B93"/>
    <w:rsid w:val="00B63011"/>
    <w:rsid w:val="00B634F9"/>
    <w:rsid w:val="00B6405D"/>
    <w:rsid w:val="00B64126"/>
    <w:rsid w:val="00B667FB"/>
    <w:rsid w:val="00B66CAA"/>
    <w:rsid w:val="00B67AE0"/>
    <w:rsid w:val="00B7309B"/>
    <w:rsid w:val="00B76077"/>
    <w:rsid w:val="00B76118"/>
    <w:rsid w:val="00B8337C"/>
    <w:rsid w:val="00B96DBC"/>
    <w:rsid w:val="00B97CD6"/>
    <w:rsid w:val="00BA1C43"/>
    <w:rsid w:val="00BA2C7C"/>
    <w:rsid w:val="00BA2FCC"/>
    <w:rsid w:val="00BA40E3"/>
    <w:rsid w:val="00BB1053"/>
    <w:rsid w:val="00BB15E0"/>
    <w:rsid w:val="00BB53B6"/>
    <w:rsid w:val="00BB74E4"/>
    <w:rsid w:val="00BD2051"/>
    <w:rsid w:val="00BD53C4"/>
    <w:rsid w:val="00BD5F4B"/>
    <w:rsid w:val="00BD6A31"/>
    <w:rsid w:val="00BE1C3A"/>
    <w:rsid w:val="00BE396F"/>
    <w:rsid w:val="00BE7DF7"/>
    <w:rsid w:val="00BF6E76"/>
    <w:rsid w:val="00C00D04"/>
    <w:rsid w:val="00C14CA4"/>
    <w:rsid w:val="00C14E10"/>
    <w:rsid w:val="00C2226F"/>
    <w:rsid w:val="00C3122C"/>
    <w:rsid w:val="00C32401"/>
    <w:rsid w:val="00C32735"/>
    <w:rsid w:val="00C327FF"/>
    <w:rsid w:val="00C36931"/>
    <w:rsid w:val="00C413A4"/>
    <w:rsid w:val="00C46933"/>
    <w:rsid w:val="00C47679"/>
    <w:rsid w:val="00C50775"/>
    <w:rsid w:val="00C52645"/>
    <w:rsid w:val="00C5344E"/>
    <w:rsid w:val="00C5458B"/>
    <w:rsid w:val="00C607CC"/>
    <w:rsid w:val="00C6156D"/>
    <w:rsid w:val="00C6434A"/>
    <w:rsid w:val="00C659D6"/>
    <w:rsid w:val="00C7060D"/>
    <w:rsid w:val="00C72C27"/>
    <w:rsid w:val="00C75BBD"/>
    <w:rsid w:val="00C77E52"/>
    <w:rsid w:val="00C80904"/>
    <w:rsid w:val="00C85094"/>
    <w:rsid w:val="00C86267"/>
    <w:rsid w:val="00C87402"/>
    <w:rsid w:val="00C94AB9"/>
    <w:rsid w:val="00C94FF7"/>
    <w:rsid w:val="00C956E9"/>
    <w:rsid w:val="00C973B0"/>
    <w:rsid w:val="00CA0C0E"/>
    <w:rsid w:val="00CA58D8"/>
    <w:rsid w:val="00CB2518"/>
    <w:rsid w:val="00CB4CAC"/>
    <w:rsid w:val="00CC48A9"/>
    <w:rsid w:val="00CD10E3"/>
    <w:rsid w:val="00CD6DA9"/>
    <w:rsid w:val="00CD72AB"/>
    <w:rsid w:val="00CD7FD6"/>
    <w:rsid w:val="00CE0C42"/>
    <w:rsid w:val="00CE1768"/>
    <w:rsid w:val="00CE18D5"/>
    <w:rsid w:val="00CE1E39"/>
    <w:rsid w:val="00CE2F7F"/>
    <w:rsid w:val="00CE44A4"/>
    <w:rsid w:val="00CF1AE5"/>
    <w:rsid w:val="00CF3755"/>
    <w:rsid w:val="00CF3E99"/>
    <w:rsid w:val="00CF4F8C"/>
    <w:rsid w:val="00CF5FFA"/>
    <w:rsid w:val="00D025A8"/>
    <w:rsid w:val="00D04890"/>
    <w:rsid w:val="00D04E5C"/>
    <w:rsid w:val="00D1529A"/>
    <w:rsid w:val="00D15496"/>
    <w:rsid w:val="00D20B7C"/>
    <w:rsid w:val="00D20B98"/>
    <w:rsid w:val="00D20DBF"/>
    <w:rsid w:val="00D237D5"/>
    <w:rsid w:val="00D34C2D"/>
    <w:rsid w:val="00D45745"/>
    <w:rsid w:val="00D54C21"/>
    <w:rsid w:val="00D562CF"/>
    <w:rsid w:val="00D569C8"/>
    <w:rsid w:val="00D607D8"/>
    <w:rsid w:val="00D61C3C"/>
    <w:rsid w:val="00D65335"/>
    <w:rsid w:val="00D66650"/>
    <w:rsid w:val="00D70F7D"/>
    <w:rsid w:val="00D74441"/>
    <w:rsid w:val="00D750A1"/>
    <w:rsid w:val="00D76473"/>
    <w:rsid w:val="00D76E62"/>
    <w:rsid w:val="00D85D07"/>
    <w:rsid w:val="00D85FD4"/>
    <w:rsid w:val="00D86E3C"/>
    <w:rsid w:val="00D8728E"/>
    <w:rsid w:val="00D87C52"/>
    <w:rsid w:val="00D94C6D"/>
    <w:rsid w:val="00D96533"/>
    <w:rsid w:val="00DA5DA5"/>
    <w:rsid w:val="00DA6ECC"/>
    <w:rsid w:val="00DA728F"/>
    <w:rsid w:val="00DB2682"/>
    <w:rsid w:val="00DB2752"/>
    <w:rsid w:val="00DB5B8E"/>
    <w:rsid w:val="00DC12FB"/>
    <w:rsid w:val="00DC2935"/>
    <w:rsid w:val="00DC605F"/>
    <w:rsid w:val="00DC6D14"/>
    <w:rsid w:val="00DD086B"/>
    <w:rsid w:val="00DD098E"/>
    <w:rsid w:val="00DD1BC1"/>
    <w:rsid w:val="00DE3FEC"/>
    <w:rsid w:val="00DE464E"/>
    <w:rsid w:val="00DE4AEF"/>
    <w:rsid w:val="00DE701B"/>
    <w:rsid w:val="00DF0EBA"/>
    <w:rsid w:val="00DF58D5"/>
    <w:rsid w:val="00E00E27"/>
    <w:rsid w:val="00E1425A"/>
    <w:rsid w:val="00E150C9"/>
    <w:rsid w:val="00E1586E"/>
    <w:rsid w:val="00E165B0"/>
    <w:rsid w:val="00E21619"/>
    <w:rsid w:val="00E23343"/>
    <w:rsid w:val="00E27F4F"/>
    <w:rsid w:val="00E30833"/>
    <w:rsid w:val="00E34ABA"/>
    <w:rsid w:val="00E40D78"/>
    <w:rsid w:val="00E42B01"/>
    <w:rsid w:val="00E43371"/>
    <w:rsid w:val="00E43B62"/>
    <w:rsid w:val="00E47DB4"/>
    <w:rsid w:val="00E511A0"/>
    <w:rsid w:val="00E51F6C"/>
    <w:rsid w:val="00E60029"/>
    <w:rsid w:val="00E60BAD"/>
    <w:rsid w:val="00E61B36"/>
    <w:rsid w:val="00E710D6"/>
    <w:rsid w:val="00E715AD"/>
    <w:rsid w:val="00E71DD4"/>
    <w:rsid w:val="00E7292E"/>
    <w:rsid w:val="00E73572"/>
    <w:rsid w:val="00E740C1"/>
    <w:rsid w:val="00E77E3A"/>
    <w:rsid w:val="00E80A52"/>
    <w:rsid w:val="00E81995"/>
    <w:rsid w:val="00E827FC"/>
    <w:rsid w:val="00E869C8"/>
    <w:rsid w:val="00E87ACC"/>
    <w:rsid w:val="00E90200"/>
    <w:rsid w:val="00E918EC"/>
    <w:rsid w:val="00E920B0"/>
    <w:rsid w:val="00E94B67"/>
    <w:rsid w:val="00E9520D"/>
    <w:rsid w:val="00E95D03"/>
    <w:rsid w:val="00EA11AA"/>
    <w:rsid w:val="00EA2383"/>
    <w:rsid w:val="00EB284B"/>
    <w:rsid w:val="00EB6736"/>
    <w:rsid w:val="00EB6CF6"/>
    <w:rsid w:val="00EB6DAF"/>
    <w:rsid w:val="00EC0AF3"/>
    <w:rsid w:val="00EC1A40"/>
    <w:rsid w:val="00EC1BDE"/>
    <w:rsid w:val="00EC1F3F"/>
    <w:rsid w:val="00EC4427"/>
    <w:rsid w:val="00EC47B5"/>
    <w:rsid w:val="00EC6ED4"/>
    <w:rsid w:val="00ED3568"/>
    <w:rsid w:val="00EE1DA8"/>
    <w:rsid w:val="00EE38A1"/>
    <w:rsid w:val="00EE4D6B"/>
    <w:rsid w:val="00EF1B67"/>
    <w:rsid w:val="00EF43DC"/>
    <w:rsid w:val="00EF762F"/>
    <w:rsid w:val="00F03D61"/>
    <w:rsid w:val="00F03F54"/>
    <w:rsid w:val="00F043D6"/>
    <w:rsid w:val="00F04AF4"/>
    <w:rsid w:val="00F0691C"/>
    <w:rsid w:val="00F116E4"/>
    <w:rsid w:val="00F11A47"/>
    <w:rsid w:val="00F126B5"/>
    <w:rsid w:val="00F157C2"/>
    <w:rsid w:val="00F168F0"/>
    <w:rsid w:val="00F2244B"/>
    <w:rsid w:val="00F23724"/>
    <w:rsid w:val="00F24AA4"/>
    <w:rsid w:val="00F2517A"/>
    <w:rsid w:val="00F253F3"/>
    <w:rsid w:val="00F2656E"/>
    <w:rsid w:val="00F30F13"/>
    <w:rsid w:val="00F318C0"/>
    <w:rsid w:val="00F33A93"/>
    <w:rsid w:val="00F35D07"/>
    <w:rsid w:val="00F36DA0"/>
    <w:rsid w:val="00F45D27"/>
    <w:rsid w:val="00F50996"/>
    <w:rsid w:val="00F53BA3"/>
    <w:rsid w:val="00F61D8D"/>
    <w:rsid w:val="00F637DD"/>
    <w:rsid w:val="00F63FAE"/>
    <w:rsid w:val="00F7019F"/>
    <w:rsid w:val="00F71B35"/>
    <w:rsid w:val="00F727ED"/>
    <w:rsid w:val="00F73647"/>
    <w:rsid w:val="00F83D36"/>
    <w:rsid w:val="00F85C40"/>
    <w:rsid w:val="00F932B3"/>
    <w:rsid w:val="00F94F9F"/>
    <w:rsid w:val="00FA01D9"/>
    <w:rsid w:val="00FA0351"/>
    <w:rsid w:val="00FA2DA3"/>
    <w:rsid w:val="00FA2F4E"/>
    <w:rsid w:val="00FA454F"/>
    <w:rsid w:val="00FB0A93"/>
    <w:rsid w:val="00FB46FB"/>
    <w:rsid w:val="00FB5BCF"/>
    <w:rsid w:val="00FB6F27"/>
    <w:rsid w:val="00FC031F"/>
    <w:rsid w:val="00FC1740"/>
    <w:rsid w:val="00FC52C0"/>
    <w:rsid w:val="00FD2FFD"/>
    <w:rsid w:val="00FE50EE"/>
    <w:rsid w:val="00FE5E1D"/>
    <w:rsid w:val="00FE6239"/>
    <w:rsid w:val="00FE7600"/>
    <w:rsid w:val="00FF01F3"/>
    <w:rsid w:val="00FF0FE4"/>
    <w:rsid w:val="00FF35A0"/>
    <w:rsid w:val="00FF640C"/>
    <w:rsid w:val="00FF6568"/>
    <w:rsid w:val="00FF76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7808C"/>
  <w15:docId w15:val="{CB4F21A8-22C6-4BAD-B63F-DF4E5FA3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FA5"/>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A01D9"/>
    <w:pPr>
      <w:tabs>
        <w:tab w:val="center" w:pos="4536"/>
        <w:tab w:val="right" w:pos="9072"/>
      </w:tabs>
    </w:pPr>
  </w:style>
  <w:style w:type="character" w:customStyle="1" w:styleId="stBilgiChar">
    <w:name w:val="Üst Bilgi Char"/>
    <w:basedOn w:val="VarsaylanParagrafYazTipi"/>
    <w:link w:val="stBilgi"/>
    <w:uiPriority w:val="99"/>
    <w:rsid w:val="00FA01D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01D9"/>
    <w:pPr>
      <w:tabs>
        <w:tab w:val="center" w:pos="4536"/>
        <w:tab w:val="right" w:pos="9072"/>
      </w:tabs>
    </w:pPr>
  </w:style>
  <w:style w:type="character" w:customStyle="1" w:styleId="AltBilgiChar">
    <w:name w:val="Alt Bilgi Char"/>
    <w:basedOn w:val="VarsaylanParagrafYazTipi"/>
    <w:link w:val="AltBilgi"/>
    <w:uiPriority w:val="99"/>
    <w:rsid w:val="00FA01D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5B204A"/>
    <w:rPr>
      <w:rFonts w:ascii="Tahoma" w:hAnsi="Tahoma" w:cs="Tahoma"/>
      <w:sz w:val="16"/>
      <w:szCs w:val="16"/>
    </w:rPr>
  </w:style>
  <w:style w:type="character" w:customStyle="1" w:styleId="BalonMetniChar">
    <w:name w:val="Balon Metni Char"/>
    <w:basedOn w:val="VarsaylanParagrafYazTipi"/>
    <w:link w:val="BalonMetni"/>
    <w:uiPriority w:val="99"/>
    <w:semiHidden/>
    <w:rsid w:val="005B204A"/>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7458B-CE61-4C34-A561-256F0B7A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3</Pages>
  <Words>729</Words>
  <Characters>4158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esra.bozkir</dc:creator>
  <cp:lastModifiedBy>Duygu Orpak</cp:lastModifiedBy>
  <cp:revision>249</cp:revision>
  <cp:lastPrinted>2016-04-08T08:03:00Z</cp:lastPrinted>
  <dcterms:created xsi:type="dcterms:W3CDTF">2015-09-01T08:23:00Z</dcterms:created>
  <dcterms:modified xsi:type="dcterms:W3CDTF">2016-08-29T10:20:00Z</dcterms:modified>
</cp:coreProperties>
</file>